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6A" w:rsidRPr="00790B6A" w:rsidRDefault="00790B6A" w:rsidP="00790B6A">
      <w:pPr>
        <w:jc w:val="center"/>
        <w:rPr>
          <w:rFonts w:ascii="PT Astra Serif" w:hAnsi="PT Astra Serif"/>
          <w:b/>
          <w:sz w:val="32"/>
          <w:szCs w:val="28"/>
        </w:rPr>
      </w:pPr>
      <w:r w:rsidRPr="00790B6A">
        <w:rPr>
          <w:rFonts w:ascii="PT Astra Serif" w:hAnsi="PT Astra Serif"/>
          <w:b/>
          <w:sz w:val="32"/>
          <w:szCs w:val="28"/>
        </w:rPr>
        <w:t>Региональный Навигатор дополнительного образования детей Тульской области</w:t>
      </w:r>
    </w:p>
    <w:p w:rsidR="007665A2" w:rsidRPr="00790B6A" w:rsidRDefault="00790B6A" w:rsidP="00790B6A">
      <w:pPr>
        <w:jc w:val="center"/>
        <w:rPr>
          <w:rStyle w:val="0pt"/>
          <w:rFonts w:ascii="PT Astra Serif" w:eastAsia="Courier New" w:hAnsi="PT Astra Serif" w:cs="Courier New"/>
          <w:b w:val="0"/>
          <w:bCs w:val="0"/>
          <w:spacing w:val="0"/>
          <w:sz w:val="28"/>
          <w:szCs w:val="28"/>
          <w:shd w:val="clear" w:color="auto" w:fill="auto"/>
        </w:rPr>
      </w:pPr>
      <w:r w:rsidRPr="00790B6A">
        <w:rPr>
          <w:b/>
          <w:noProof/>
          <w:sz w:val="32"/>
          <w:szCs w:val="28"/>
          <w:lang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2135986</wp:posOffset>
            </wp:positionH>
            <wp:positionV relativeFrom="paragraph">
              <wp:posOffset>320675</wp:posOffset>
            </wp:positionV>
            <wp:extent cx="5699760" cy="6264275"/>
            <wp:effectExtent l="0" t="0" r="0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626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 w:history="1">
        <w:r w:rsidRPr="00790B6A">
          <w:rPr>
            <w:rStyle w:val="af3"/>
            <w:rFonts w:ascii="PT Astra Serif" w:hAnsi="PT Astra Serif"/>
            <w:b/>
            <w:sz w:val="32"/>
            <w:szCs w:val="28"/>
          </w:rPr>
          <w:t>https://dopobr.tularegion.ru/</w:t>
        </w:r>
      </w:hyperlink>
      <w:bookmarkStart w:id="0" w:name="_GoBack"/>
      <w:bookmarkEnd w:id="0"/>
    </w:p>
    <w:p w:rsidR="00685E2A" w:rsidRDefault="00685E2A" w:rsidP="00685E2A">
      <w:pPr>
        <w:pStyle w:val="Default"/>
        <w:contextualSpacing/>
        <w:jc w:val="center"/>
        <w:rPr>
          <w:rFonts w:ascii="PT Astra Serif" w:eastAsia="PT Astra Serif" w:hAnsi="PT Astra Serif" w:cs="PT Astra Serif"/>
          <w:sz w:val="22"/>
        </w:rPr>
      </w:pPr>
    </w:p>
    <w:tbl>
      <w:tblPr>
        <w:tblStyle w:val="15"/>
        <w:tblW w:w="5038" w:type="pct"/>
        <w:tblInd w:w="35" w:type="dxa"/>
        <w:tblCellMar>
          <w:top w:w="17" w:type="dxa"/>
          <w:left w:w="28" w:type="dxa"/>
          <w:bottom w:w="17" w:type="dxa"/>
          <w:right w:w="28" w:type="dxa"/>
        </w:tblCellMar>
        <w:tblLook w:val="04A0"/>
      </w:tblPr>
      <w:tblGrid>
        <w:gridCol w:w="426"/>
        <w:gridCol w:w="3252"/>
        <w:gridCol w:w="7959"/>
        <w:gridCol w:w="4243"/>
      </w:tblGrid>
      <w:tr w:rsidR="00234723" w:rsidRPr="00C03B21" w:rsidTr="00BB2198">
        <w:trPr>
          <w:trHeight w:val="668"/>
        </w:trPr>
        <w:tc>
          <w:tcPr>
            <w:tcW w:w="134" w:type="pct"/>
            <w:vAlign w:val="center"/>
          </w:tcPr>
          <w:p w:rsidR="00B327F9" w:rsidRPr="00BB2198" w:rsidRDefault="00B327F9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024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Название программы</w:t>
            </w:r>
          </w:p>
        </w:tc>
        <w:tc>
          <w:tcPr>
            <w:tcW w:w="2506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Описание</w:t>
            </w:r>
          </w:p>
        </w:tc>
        <w:tc>
          <w:tcPr>
            <w:tcW w:w="1336" w:type="pct"/>
            <w:vAlign w:val="center"/>
          </w:tcPr>
          <w:p w:rsidR="00B327F9" w:rsidRPr="00BB2198" w:rsidRDefault="000E5E87" w:rsidP="00B327F9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BB2198">
              <w:rPr>
                <w:rFonts w:ascii="Times New Roman" w:hAnsi="Times New Roman" w:cs="Times New Roman"/>
                <w:b/>
                <w:color w:val="auto"/>
                <w:szCs w:val="28"/>
                <w:u w:val="none"/>
              </w:rPr>
              <w:t>Ссылка</w:t>
            </w:r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024" w:type="pct"/>
          </w:tcPr>
          <w:p w:rsidR="00802501" w:rsidRPr="00234723" w:rsidRDefault="00234723" w:rsidP="00234723">
            <w:pPr>
              <w:rPr>
                <w:rFonts w:ascii="Times New Roman" w:hAnsi="Times New Roman" w:cs="Times New Roman"/>
                <w:u w:val="none"/>
              </w:rPr>
            </w:pPr>
            <w:r w:rsidRPr="00234723">
              <w:rPr>
                <w:rFonts w:ascii="Times New Roman" w:hAnsi="Times New Roman" w:cs="Times New Roman"/>
                <w:u w:val="none"/>
              </w:rPr>
              <w:t>Ступени к медицине</w:t>
            </w:r>
          </w:p>
        </w:tc>
        <w:tc>
          <w:tcPr>
            <w:tcW w:w="2506" w:type="pct"/>
          </w:tcPr>
          <w:p w:rsidR="00802501" w:rsidRPr="00234723" w:rsidRDefault="00234723" w:rsidP="00234723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234723">
              <w:rPr>
                <w:rFonts w:ascii="Times New Roman" w:hAnsi="Times New Roman" w:cs="Times New Roman"/>
                <w:color w:val="auto"/>
                <w:u w:val="none"/>
              </w:rPr>
              <w:t xml:space="preserve">Программа предусматривает высококачественную и современную подготовку школьников к поступлению </w:t>
            </w:r>
            <w:r>
              <w:rPr>
                <w:rFonts w:ascii="Times New Roman" w:hAnsi="Times New Roman" w:cs="Times New Roman"/>
                <w:color w:val="auto"/>
                <w:u w:val="none"/>
              </w:rPr>
              <w:t>в медицинские учебные заведения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260D0C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hyperlink r:id="rId9" w:history="1">
              <w:r w:rsidR="00260D0C" w:rsidRPr="005A2645">
                <w:rPr>
                  <w:rStyle w:val="af3"/>
                  <w:rFonts w:ascii="Times New Roman" w:hAnsi="Times New Roman" w:cs="Times New Roman"/>
                </w:rPr>
                <w:t>https://dopobr.tularegion.ru/program/4178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Региональная школа финансовой грамотности «ФинансУМ»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Программы региональной школы финансовой грамотности «Финанс УМ» направлены на развитие навыков правильного обращения с деньгами, формирование полезных привычек в экономической сфере.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FC422E">
            <w:pPr>
              <w:rPr>
                <w:rFonts w:ascii="Times New Roman" w:hAnsi="Times New Roman" w:cs="Times New Roman"/>
                <w:u w:val="none"/>
              </w:rPr>
            </w:pPr>
            <w:hyperlink r:id="rId10" w:history="1">
              <w:r w:rsidR="00FC422E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https://dopobr.tularegion.ru/program/12505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Азбука пешехода</w:t>
            </w:r>
          </w:p>
        </w:tc>
        <w:tc>
          <w:tcPr>
            <w:tcW w:w="2506" w:type="pct"/>
          </w:tcPr>
          <w:p w:rsidR="00FC422E" w:rsidRPr="00FC422E" w:rsidRDefault="00FC422E" w:rsidP="00FC422E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5 — 7 лет и способствует формированию запаса знаний, умений и навыков, развития чувства ответственности и воспитания внимательности с использованием оборудования Автогородка, которое помогает</w:t>
            </w:r>
          </w:p>
          <w:p w:rsidR="00802501" w:rsidRPr="00234723" w:rsidRDefault="00FC422E" w:rsidP="00FC422E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им адаптироваться в условиях городской среды; знакомит с правилами дорожного движения, сигналами светофора и регулировщика; расширяет знания о дорожных знаках, видах и развитии транспорта; формирует навыки осознанного безопасного поведения на дороге.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FC422E">
            <w:pPr>
              <w:rPr>
                <w:rFonts w:ascii="Times New Roman" w:hAnsi="Times New Roman" w:cs="Times New Roman"/>
                <w:u w:val="none"/>
              </w:rPr>
            </w:pPr>
            <w:hyperlink r:id="rId11" w:history="1">
              <w:r w:rsidR="00FC422E" w:rsidRPr="005A2645">
                <w:rPr>
                  <w:rStyle w:val="af3"/>
                  <w:rFonts w:ascii="Times New Roman" w:hAnsi="Times New Roman" w:cs="Times New Roman"/>
                </w:rPr>
                <w:t>https://dopobr.tularegion.ru/program/5167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Дорожная безопасность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12 — 16 лет, способствует созданию единого образовательного пространства по изучению правил дорожного движения через сетевое взаимодействие с муниципальными мобильными площадками; способствует профилактике детского дорожно-транспортного травматизма через комплекс занятий и мероприятий средствами интерактивных методов обучения с использованием оборудования Автогородка.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2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https://dopobr.tularegion.ru/program/1259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Я — велосипедист</w:t>
            </w:r>
          </w:p>
        </w:tc>
        <w:tc>
          <w:tcPr>
            <w:tcW w:w="2506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8 — 12 лет, способствует формированию культуры поведения на дорогах как части культуры собственной безопасности жизнедеятельности; учит применять правила дорожного движения для велосипедистов, ориентироваться в дорожной ситуации; знакомит с группами дорожных знаков, с основами оказания первой помощи при ДТП.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3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https://dopobr.tularegion.ru/program/15725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1024" w:type="pct"/>
          </w:tcPr>
          <w:p w:rsidR="00802501" w:rsidRPr="00234723" w:rsidRDefault="00FC422E" w:rsidP="00234723">
            <w:pPr>
              <w:rPr>
                <w:rFonts w:ascii="Times New Roman" w:hAnsi="Times New Roman" w:cs="Times New Roman"/>
                <w:u w:val="none"/>
              </w:rPr>
            </w:pPr>
            <w:r w:rsidRPr="00FC422E">
              <w:rPr>
                <w:rFonts w:ascii="Times New Roman" w:hAnsi="Times New Roman" w:cs="Times New Roman"/>
                <w:u w:val="none"/>
              </w:rPr>
              <w:t>Перекрёсток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Программа предназначена для обучающихся 8 — 12 лет, способствует формированию у обучающихся устойчивых навыков безопасного поведения в различных дорожных ситуациях; знакомит с группами дорожных знаков, правилами дорожного движения для пешеходов, велосипедистов, пассажиров и водителей, вариантами выбора безопасного маршрута следования, основами оказания первой помощи пострадавшим; развивает кругозор.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850CCB">
            <w:pPr>
              <w:rPr>
                <w:rFonts w:ascii="Times New Roman" w:hAnsi="Times New Roman" w:cs="Times New Roman"/>
                <w:u w:val="none"/>
              </w:rPr>
            </w:pPr>
            <w:hyperlink r:id="rId14" w:history="1">
              <w:r w:rsidR="00850CCB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https://dopobr.tularegion.ru/program/14528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 xml:space="preserve">Исследователи окружающего </w:t>
            </w:r>
            <w:r w:rsidRPr="003720B9">
              <w:rPr>
                <w:rFonts w:ascii="Times New Roman" w:hAnsi="Times New Roman" w:cs="Times New Roman"/>
                <w:u w:val="none"/>
              </w:rPr>
              <w:lastRenderedPageBreak/>
              <w:t>мира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lastRenderedPageBreak/>
              <w:t xml:space="preserve">Программа разработана для обучающихся, осуществляющих </w:t>
            </w:r>
            <w:r w:rsidRPr="003720B9">
              <w:rPr>
                <w:rFonts w:ascii="Times New Roman" w:hAnsi="Times New Roman" w:cs="Times New Roman"/>
                <w:u w:val="none"/>
              </w:rPr>
              <w:lastRenderedPageBreak/>
              <w:t>исследовательскую и проектную деятельность.Формирование у обучающихся познавательного интереса к изучению окружающего мира, углубление и расширение знаний по предметам естественнонаучного направления, выявление и развитие творческих способностей, интереса к научно-исследовательской деятельности.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3720B9">
            <w:pPr>
              <w:rPr>
                <w:rFonts w:ascii="Times New Roman" w:hAnsi="Times New Roman" w:cs="Times New Roman"/>
                <w:u w:val="none"/>
              </w:rPr>
            </w:pPr>
            <w:hyperlink r:id="rId15" w:history="1">
              <w:r w:rsidR="003720B9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https://dopobr.tularegion.ru/program/15390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8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Шаги в экспериментальную биологию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Формирование у обучающихся базовых компетенций в области биологии и биотехнологии, расширение и углубление межпредметных знаний, развитие навыков изобретательской деятельности создание условий для развития творческих и технических способностей обучающихся.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3720B9">
            <w:pPr>
              <w:rPr>
                <w:rFonts w:ascii="Times New Roman" w:hAnsi="Times New Roman" w:cs="Times New Roman"/>
                <w:u w:val="none"/>
              </w:rPr>
            </w:pPr>
            <w:hyperlink r:id="rId16" w:history="1">
              <w:r w:rsidR="003720B9" w:rsidRPr="005A2645">
                <w:rPr>
                  <w:rStyle w:val="af3"/>
                  <w:rFonts w:ascii="Times New Roman" w:hAnsi="Times New Roman" w:cs="Times New Roman"/>
                </w:rPr>
                <w:t>https://dopobr.tularegion.ru/program/15388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9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Компетенции будущего</w:t>
            </w:r>
          </w:p>
        </w:tc>
        <w:tc>
          <w:tcPr>
            <w:tcW w:w="2506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Содержание программы предусматривает развитие творческих способностей детей, формирование начальных технических знаний, навыков, умений, способствует приобретению чувства уверенности и успешности, психологического благополучия, навыков разбиения задачи на подзадачи, работы в команде, ведения мозгового штурма, применения логического и аналитического мышлений, навыков по работе с современным оборудованием в области биотехнологий.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7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https://dopobr.tularegion.ru/program/14683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1024" w:type="pct"/>
          </w:tcPr>
          <w:p w:rsidR="00802501" w:rsidRPr="00234723" w:rsidRDefault="003720B9" w:rsidP="00234723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Биолайн</w:t>
            </w:r>
          </w:p>
        </w:tc>
        <w:tc>
          <w:tcPr>
            <w:tcW w:w="2506" w:type="pct"/>
          </w:tcPr>
          <w:p w:rsidR="00802501" w:rsidRPr="00234723" w:rsidRDefault="003720B9" w:rsidP="003720B9">
            <w:pPr>
              <w:rPr>
                <w:rFonts w:ascii="Times New Roman" w:hAnsi="Times New Roman" w:cs="Times New Roman"/>
                <w:u w:val="none"/>
              </w:rPr>
            </w:pPr>
            <w:r w:rsidRPr="003720B9">
              <w:rPr>
                <w:rFonts w:ascii="Times New Roman" w:hAnsi="Times New Roman" w:cs="Times New Roman"/>
                <w:u w:val="none"/>
              </w:rPr>
              <w:t>Программа адаптирована для обучающихся, собирающихся осуществлять исследовательскую, проек</w:t>
            </w:r>
            <w:r>
              <w:rPr>
                <w:rFonts w:ascii="Times New Roman" w:hAnsi="Times New Roman" w:cs="Times New Roman"/>
                <w:u w:val="none"/>
              </w:rPr>
              <w:t xml:space="preserve">тную и инженерную деятельность. </w:t>
            </w:r>
            <w:r w:rsidRPr="003720B9">
              <w:rPr>
                <w:rFonts w:ascii="Times New Roman" w:hAnsi="Times New Roman" w:cs="Times New Roman"/>
                <w:u w:val="none"/>
              </w:rPr>
              <w:t>Актуальность и необходимость данной дополнительной образовательной программы продиктована развитием современных биологических и инженерных технологий в области биологии и биотехнологии.Новизна Программы заключается в использовании: современных педагогических технологий, приемов; различных техник и способов работы; современного оборудования, позволяющего исследовать и моделировать различные объекты и системы из области биотехнологии.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8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https://dopobr.tularegion.ru/program/14682</w:t>
              </w:r>
            </w:hyperlink>
          </w:p>
        </w:tc>
      </w:tr>
      <w:tr w:rsidR="00234723" w:rsidRPr="00C03B21" w:rsidTr="00BB2198">
        <w:trPr>
          <w:trHeight w:val="1260"/>
        </w:trPr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Биотехнологии в медицине и фармацевтике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Программа направлена на получение новых теоретических и практических знаний в области биомедицины, молекулярной биологии и генетической инженерии, а также на освоение базовых навыков необходимых для работы в биологической и генетической лаборатории.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19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https://dopobr.tularegion.ru/program/10840</w:t>
              </w:r>
            </w:hyperlink>
          </w:p>
        </w:tc>
      </w:tr>
      <w:tr w:rsidR="00234723" w:rsidRPr="00C03B21" w:rsidTr="00BB2198">
        <w:trPr>
          <w:trHeight w:val="1815"/>
        </w:trPr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Профессионалы экологических расследований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Программа направлена на расширение и углубление системы естественнонаучных знаний и умений, формирование представлений об экологическом мониторинге и ответственного отношения к окружающей среде, приобретение опыта практической проектной и исследовательской деятельности в эколого-биологическом направлении, необходимого для самоопределения и профессиональной ориентации.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0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https://dopobr.tularegion.ru/program/10569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 xml:space="preserve">Биотехнология: будущее </w:t>
            </w:r>
            <w:r w:rsidRPr="00C163AC">
              <w:rPr>
                <w:rFonts w:ascii="Times New Roman" w:hAnsi="Times New Roman" w:cs="Times New Roman"/>
                <w:u w:val="none"/>
              </w:rPr>
              <w:lastRenderedPageBreak/>
              <w:t>рядом</w:t>
            </w:r>
          </w:p>
        </w:tc>
        <w:tc>
          <w:tcPr>
            <w:tcW w:w="2506" w:type="pct"/>
          </w:tcPr>
          <w:p w:rsidR="00802501" w:rsidRPr="00234723" w:rsidRDefault="00C163AC" w:rsidP="00C163AC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lastRenderedPageBreak/>
              <w:t>Ознакомление</w:t>
            </w:r>
            <w:r w:rsidRPr="00C163AC">
              <w:rPr>
                <w:rFonts w:ascii="Times New Roman" w:hAnsi="Times New Roman" w:cs="Times New Roman"/>
                <w:u w:val="none"/>
              </w:rPr>
              <w:t xml:space="preserve"> обучающихся с основными методами научного </w:t>
            </w:r>
            <w:r w:rsidRPr="00C163AC">
              <w:rPr>
                <w:rFonts w:ascii="Times New Roman" w:hAnsi="Times New Roman" w:cs="Times New Roman"/>
                <w:u w:val="none"/>
              </w:rPr>
              <w:lastRenderedPageBreak/>
              <w:t>исследования: выдвижение гипотезы, наблюдение, опыт, эксперимент, моделирование, микроскопирование, качественный</w:t>
            </w:r>
            <w:r>
              <w:rPr>
                <w:rFonts w:ascii="Times New Roman" w:hAnsi="Times New Roman" w:cs="Times New Roman"/>
                <w:u w:val="none"/>
              </w:rPr>
              <w:t xml:space="preserve"> и количественный анализ; </w:t>
            </w:r>
            <w:r w:rsidRPr="00C163AC">
              <w:rPr>
                <w:rFonts w:ascii="Times New Roman" w:hAnsi="Times New Roman" w:cs="Times New Roman"/>
                <w:u w:val="none"/>
              </w:rPr>
      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 по исследованию живой природы и собственного организма.Актуальность и необходимость данной дополнительной образовательной программы продиктована развитием современных биологических и инженерных технологий в об</w:t>
            </w:r>
            <w:r>
              <w:rPr>
                <w:rFonts w:ascii="Times New Roman" w:hAnsi="Times New Roman" w:cs="Times New Roman"/>
                <w:u w:val="none"/>
              </w:rPr>
              <w:t>ласти биологии и биотехнологии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1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https://dopobr.tularegion.ru/program/10556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14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Основы микробиологии и сельскохозяйственных биотехнологий</w:t>
            </w:r>
          </w:p>
        </w:tc>
        <w:tc>
          <w:tcPr>
            <w:tcW w:w="2506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О</w:t>
            </w:r>
            <w:r w:rsidRPr="00C163AC">
              <w:rPr>
                <w:rFonts w:ascii="Times New Roman" w:hAnsi="Times New Roman" w:cs="Times New Roman"/>
                <w:u w:val="none"/>
              </w:rPr>
              <w:t>знакомление школьников с современными агротехнологиями, перспективными профессиями АПК; формирование интереса к профессиональной деятельности в этой сфере; творческое развитие на основе включения в исследовательс</w:t>
            </w:r>
            <w:r>
              <w:rPr>
                <w:rFonts w:ascii="Times New Roman" w:hAnsi="Times New Roman" w:cs="Times New Roman"/>
                <w:u w:val="none"/>
              </w:rPr>
              <w:t>кую и практическую деятельность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C163AC">
            <w:pPr>
              <w:rPr>
                <w:rFonts w:ascii="Times New Roman" w:hAnsi="Times New Roman" w:cs="Times New Roman"/>
                <w:u w:val="none"/>
              </w:rPr>
            </w:pPr>
            <w:hyperlink r:id="rId22" w:history="1">
              <w:r w:rsidR="00C163AC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https://dopobr.tularegion.ru/program/10531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15</w:t>
            </w:r>
          </w:p>
        </w:tc>
        <w:tc>
          <w:tcPr>
            <w:tcW w:w="1024" w:type="pct"/>
          </w:tcPr>
          <w:p w:rsidR="00802501" w:rsidRPr="00234723" w:rsidRDefault="00C163AC" w:rsidP="00234723">
            <w:pPr>
              <w:rPr>
                <w:rFonts w:ascii="Times New Roman" w:hAnsi="Times New Roman" w:cs="Times New Roman"/>
                <w:u w:val="none"/>
              </w:rPr>
            </w:pPr>
            <w:r w:rsidRPr="00C163AC">
              <w:rPr>
                <w:rFonts w:ascii="Times New Roman" w:hAnsi="Times New Roman" w:cs="Times New Roman"/>
                <w:u w:val="none"/>
              </w:rPr>
              <w:t>Экспериментальная химия</w:t>
            </w:r>
          </w:p>
        </w:tc>
        <w:tc>
          <w:tcPr>
            <w:tcW w:w="2506" w:type="pct"/>
          </w:tcPr>
          <w:p w:rsidR="00802501" w:rsidRPr="00234723" w:rsidRDefault="006A1844" w:rsidP="00234723">
            <w:pPr>
              <w:rPr>
                <w:rFonts w:ascii="Times New Roman" w:hAnsi="Times New Roman" w:cs="Times New Roman"/>
                <w:u w:val="none"/>
              </w:rPr>
            </w:pPr>
            <w:r w:rsidRPr="006A1844">
              <w:rPr>
                <w:rFonts w:ascii="Times New Roman" w:hAnsi="Times New Roman" w:cs="Times New Roman"/>
                <w:u w:val="none"/>
              </w:rPr>
              <w:t>Формирование у обучающихся химического мировоззрения и знаний, позволяющих самостоятельно вырабатывать алгоритм получения различных веществ с заданными химическими и физическими свойствами, и проводить их идентификацию.Программа призвана развить интерес к науке, формировать научное мировоззрение, способствовать сознательному выбору профессии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3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https://dopobr.tularegion.ru/program/9169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16</w:t>
            </w:r>
          </w:p>
        </w:tc>
        <w:tc>
          <w:tcPr>
            <w:tcW w:w="1024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Ландшафтный дизайн</w:t>
            </w:r>
          </w:p>
        </w:tc>
        <w:tc>
          <w:tcPr>
            <w:tcW w:w="2506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Развитие индивидуального творческого потенциала, практических навыков и умений путем освоения основ ландшафтного проектирования.Особенность данной программы состоит в том, что она предназначена для предпрофильной подготовки обучающихся, включает в себя занятия по приобретению навыков в сфере профессионального общения и самопрезентации.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4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https://dopobr.tularegion.ru/program/7206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</w:t>
            </w:r>
          </w:p>
        </w:tc>
        <w:tc>
          <w:tcPr>
            <w:tcW w:w="1024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Биопрофи</w:t>
            </w:r>
          </w:p>
        </w:tc>
        <w:tc>
          <w:tcPr>
            <w:tcW w:w="2506" w:type="pct"/>
          </w:tcPr>
          <w:p w:rsidR="00802501" w:rsidRPr="00234723" w:rsidRDefault="00C24C56" w:rsidP="00234723">
            <w:pPr>
              <w:rPr>
                <w:rFonts w:ascii="Times New Roman" w:hAnsi="Times New Roman" w:cs="Times New Roman"/>
                <w:u w:val="none"/>
              </w:rPr>
            </w:pPr>
            <w:r w:rsidRPr="00C24C56">
              <w:rPr>
                <w:rFonts w:ascii="Times New Roman" w:hAnsi="Times New Roman" w:cs="Times New Roman"/>
                <w:u w:val="none"/>
              </w:rPr>
              <w:t>В ходе реализации дополнительной общеобразовательной программы «Биопрофи» осуществляется подготовка и развитие практических умений и навыков исследовательской работы обучающихся 8 - 11 классов различных образовательных организаций по изучению объектов и явлений окружающей среды с использованием соответствующей базы необходимых теоретических биологических знаний.Подготовка обучающихся к реализации своего дальнейшего образовательного и профессионального пути по выбранному естественнонаучному направлению.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C24C56">
            <w:pPr>
              <w:rPr>
                <w:rFonts w:ascii="Times New Roman" w:hAnsi="Times New Roman" w:cs="Times New Roman"/>
                <w:u w:val="none"/>
              </w:rPr>
            </w:pPr>
            <w:hyperlink r:id="rId25" w:history="1">
              <w:r w:rsidR="00C24C56" w:rsidRPr="005A2645">
                <w:rPr>
                  <w:rStyle w:val="af3"/>
                  <w:rFonts w:ascii="Times New Roman" w:hAnsi="Times New Roman" w:cs="Times New Roman"/>
                </w:rPr>
                <w:t>https://dopobr.tularegion.ru/program/6902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18</w:t>
            </w:r>
          </w:p>
        </w:tc>
        <w:tc>
          <w:tcPr>
            <w:tcW w:w="1024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Экологический мониторинг</w:t>
            </w:r>
          </w:p>
        </w:tc>
        <w:tc>
          <w:tcPr>
            <w:tcW w:w="2506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 xml:space="preserve">Формирование научной картины мира на основе изучения процессов и явлений природы.Расширение и углубление системы естественнонаучных знаний и умений, формирование представлений об экологическом </w:t>
            </w:r>
            <w:r w:rsidRPr="004258F4">
              <w:rPr>
                <w:rFonts w:ascii="Times New Roman" w:hAnsi="Times New Roman" w:cs="Times New Roman"/>
                <w:u w:val="none"/>
              </w:rPr>
              <w:lastRenderedPageBreak/>
              <w:t>мониторинге и ответственного отношения к окружающей среде, приобретение опыта практической проектной и исследовательской деятельности в эколого-биологическом направлении, необходимого для самоопределения и профессиональной ориентации.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4258F4">
            <w:pPr>
              <w:rPr>
                <w:rFonts w:ascii="Times New Roman" w:hAnsi="Times New Roman" w:cs="Times New Roman"/>
                <w:u w:val="none"/>
              </w:rPr>
            </w:pPr>
            <w:hyperlink r:id="rId26" w:history="1">
              <w:r w:rsidR="004258F4" w:rsidRPr="005A2645">
                <w:rPr>
                  <w:rStyle w:val="af3"/>
                  <w:rFonts w:ascii="Times New Roman" w:hAnsi="Times New Roman" w:cs="Times New Roman"/>
                </w:rPr>
                <w:t>https://dopobr.tularegion.ru/program/6856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19</w:t>
            </w:r>
          </w:p>
        </w:tc>
        <w:tc>
          <w:tcPr>
            <w:tcW w:w="1024" w:type="pct"/>
          </w:tcPr>
          <w:p w:rsidR="00802501" w:rsidRPr="00234723" w:rsidRDefault="004258F4" w:rsidP="00234723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Биотехнологии: жизнь, мастерство, учение</w:t>
            </w:r>
          </w:p>
        </w:tc>
        <w:tc>
          <w:tcPr>
            <w:tcW w:w="2506" w:type="pct"/>
          </w:tcPr>
          <w:p w:rsidR="00802501" w:rsidRPr="00234723" w:rsidRDefault="004258F4" w:rsidP="00F03D00">
            <w:pPr>
              <w:rPr>
                <w:rFonts w:ascii="Times New Roman" w:hAnsi="Times New Roman" w:cs="Times New Roman"/>
                <w:u w:val="none"/>
              </w:rPr>
            </w:pPr>
            <w:r w:rsidRPr="004258F4">
              <w:rPr>
                <w:rFonts w:ascii="Times New Roman" w:hAnsi="Times New Roman" w:cs="Times New Roman"/>
                <w:u w:val="none"/>
              </w:rPr>
              <w:t>Содержание программы предусматривает развитие творческих сп</w:t>
            </w:r>
            <w:r w:rsidR="00F03D00">
              <w:rPr>
                <w:rFonts w:ascii="Times New Roman" w:hAnsi="Times New Roman" w:cs="Times New Roman"/>
                <w:u w:val="none"/>
              </w:rPr>
              <w:t xml:space="preserve">особностей детей, формирование </w:t>
            </w:r>
            <w:r w:rsidRPr="004258F4">
              <w:rPr>
                <w:rFonts w:ascii="Times New Roman" w:hAnsi="Times New Roman" w:cs="Times New Roman"/>
                <w:u w:val="none"/>
              </w:rPr>
              <w:t>технических знаний, навыков, умений, способствует приобретению чувства уверенности и успешности, психологического благополучия, навыков разбиения задачи на подзадачи, работы в команде, ведения мозгового штурма, применения логического и аналитического мышлений, навыков по работе с современным оборудованием в области биотехнологий.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F03D00">
            <w:pPr>
              <w:rPr>
                <w:rFonts w:ascii="Times New Roman" w:hAnsi="Times New Roman" w:cs="Times New Roman"/>
                <w:u w:val="none"/>
              </w:rPr>
            </w:pPr>
            <w:hyperlink r:id="rId27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https://dopobr.tularegion.ru/program/4998</w:t>
              </w:r>
            </w:hyperlink>
            <w:r w:rsidR="00F03D00">
              <w:rPr>
                <w:rFonts w:ascii="Times New Roman" w:hAnsi="Times New Roman" w:cs="Times New Roman"/>
              </w:rPr>
              <w:br/>
            </w:r>
            <w:hyperlink r:id="rId28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https://dopobr.tularegion.ru/program/831</w:t>
              </w:r>
            </w:hyperlink>
          </w:p>
        </w:tc>
      </w:tr>
      <w:tr w:rsidR="00234723" w:rsidRPr="00C03B21" w:rsidTr="002443B6">
        <w:tc>
          <w:tcPr>
            <w:tcW w:w="134" w:type="pct"/>
          </w:tcPr>
          <w:p w:rsidR="00802501" w:rsidRPr="00C03B21" w:rsidRDefault="00BB2198" w:rsidP="0080250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</w:t>
            </w:r>
          </w:p>
        </w:tc>
        <w:tc>
          <w:tcPr>
            <w:tcW w:w="1024" w:type="pct"/>
          </w:tcPr>
          <w:p w:rsidR="00802501" w:rsidRPr="00234723" w:rsidRDefault="00F03D00" w:rsidP="00234723">
            <w:pPr>
              <w:rPr>
                <w:rFonts w:ascii="Times New Roman" w:hAnsi="Times New Roman" w:cs="Times New Roman"/>
                <w:u w:val="none"/>
              </w:rPr>
            </w:pPr>
            <w:r w:rsidRPr="00F03D00">
              <w:rPr>
                <w:rFonts w:ascii="Times New Roman" w:hAnsi="Times New Roman" w:cs="Times New Roman"/>
                <w:u w:val="none"/>
              </w:rPr>
              <w:t>Основы проектной деятельности на базе 3D-проектирования</w:t>
            </w:r>
          </w:p>
        </w:tc>
        <w:tc>
          <w:tcPr>
            <w:tcW w:w="2506" w:type="pct"/>
          </w:tcPr>
          <w:p w:rsidR="00802501" w:rsidRPr="00234723" w:rsidRDefault="00F03D00" w:rsidP="00234723">
            <w:pPr>
              <w:rPr>
                <w:rFonts w:ascii="Times New Roman" w:hAnsi="Times New Roman" w:cs="Times New Roman"/>
                <w:u w:val="none"/>
              </w:rPr>
            </w:pPr>
            <w:r w:rsidRPr="00F03D00">
              <w:rPr>
                <w:rFonts w:ascii="Times New Roman" w:hAnsi="Times New Roman" w:cs="Times New Roman"/>
                <w:u w:val="none"/>
              </w:rPr>
              <w:t xml:space="preserve">Ознакомление с основами проектной деятельности и изучения онлайн программы </w:t>
            </w:r>
            <w:r>
              <w:rPr>
                <w:rFonts w:ascii="Times New Roman" w:hAnsi="Times New Roman" w:cs="Times New Roman"/>
                <w:u w:val="none"/>
              </w:rPr>
              <w:t>по 3D моделированию «Tinkercad»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01" w:rsidRPr="00234723" w:rsidRDefault="002A6E9F" w:rsidP="00F03D00">
            <w:pPr>
              <w:rPr>
                <w:rFonts w:ascii="Times New Roman" w:hAnsi="Times New Roman" w:cs="Times New Roman"/>
                <w:u w:val="none"/>
              </w:rPr>
            </w:pPr>
            <w:hyperlink r:id="rId29" w:history="1">
              <w:r w:rsidR="00F03D00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https://dopobr.tularegion.ru/program/14980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21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Я</w:t>
            </w:r>
            <w:r>
              <w:rPr>
                <w:rFonts w:ascii="Times New Roman" w:hAnsi="Times New Roman" w:cs="Times New Roman"/>
                <w:u w:val="none"/>
              </w:rPr>
              <w:t xml:space="preserve"> – </w:t>
            </w:r>
            <w:r w:rsidRPr="004352B1">
              <w:rPr>
                <w:rFonts w:ascii="Times New Roman" w:hAnsi="Times New Roman" w:cs="Times New Roman"/>
                <w:u w:val="none"/>
              </w:rPr>
              <w:t>исследователь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</w:t>
            </w:r>
            <w:r w:rsidRPr="004352B1">
              <w:rPr>
                <w:rFonts w:ascii="Times New Roman" w:hAnsi="Times New Roman" w:cs="Times New Roman"/>
                <w:u w:val="none"/>
              </w:rPr>
              <w:t>рисвоение обучающимися через погружение в исследовательскую и проектную деятельность способов непротиворечивого взаимодействия в рамках системы «Природа — Общество — Человек». Создание условий для формирования инженерно-биологического мышления у современных школьников, развитие естественного интереса к познанию, выстраивание личной и командной истории успеха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0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https://dopobr.tularegion.ru/program/14970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22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Мир цифры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Программа направлена на знакомство с современными И</w:t>
            </w:r>
            <w:r>
              <w:rPr>
                <w:rFonts w:ascii="Times New Roman" w:hAnsi="Times New Roman" w:cs="Times New Roman"/>
                <w:u w:val="none"/>
              </w:rPr>
              <w:t>КТ технологиями и стимулирование</w:t>
            </w:r>
            <w:r w:rsidRPr="004352B1">
              <w:rPr>
                <w:rFonts w:ascii="Times New Roman" w:hAnsi="Times New Roman" w:cs="Times New Roman"/>
                <w:u w:val="none"/>
              </w:rPr>
              <w:t xml:space="preserve"> интереса к технологиям конструирования и моделирования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1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https://dopobr.tularegion.ru/program/14969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23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Введение</w:t>
            </w:r>
            <w:r w:rsidRPr="004352B1">
              <w:rPr>
                <w:rFonts w:ascii="Times New Roman" w:hAnsi="Times New Roman" w:cs="Times New Roman"/>
                <w:u w:val="none"/>
              </w:rPr>
              <w:t xml:space="preserve"> в современную картографию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С</w:t>
            </w:r>
            <w:r w:rsidRPr="004352B1">
              <w:rPr>
                <w:rFonts w:ascii="Times New Roman" w:hAnsi="Times New Roman" w:cs="Times New Roman"/>
                <w:u w:val="none"/>
              </w:rPr>
              <w:t>оздание условий для формирования у обучающихся уникальных компетенций по работе с пространственными данными и геоинформационными технологиями и их применением в работе над проектами и развития пространственного и масштабного научно-творческого мышления.Программа предполагает работу обучающихся по собственным проектам. Такая постановка вопроса обучения и воспитания позволяет с одной стороны расширить индивидуальное поле деятельности каждого ребенка, с другой стороны учит работать в команде; позволяет раскрыть таланты обучающихся в области геоинформатики и содействовать в их профессиональном самоопределении.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2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https://dopobr.tularegion.ru/program/14967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24</w:t>
            </w:r>
          </w:p>
        </w:tc>
        <w:tc>
          <w:tcPr>
            <w:tcW w:w="1024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VR/IT – квантум</w:t>
            </w:r>
          </w:p>
        </w:tc>
        <w:tc>
          <w:tcPr>
            <w:tcW w:w="2506" w:type="pct"/>
          </w:tcPr>
          <w:p w:rsidR="004352B1" w:rsidRPr="00234723" w:rsidRDefault="004352B1" w:rsidP="004352B1">
            <w:pPr>
              <w:rPr>
                <w:rFonts w:ascii="Times New Roman" w:hAnsi="Times New Roman" w:cs="Times New Roman"/>
                <w:u w:val="none"/>
              </w:rPr>
            </w:pPr>
            <w:r w:rsidRPr="004352B1">
              <w:rPr>
                <w:rFonts w:ascii="Times New Roman" w:hAnsi="Times New Roman" w:cs="Times New Roman"/>
                <w:u w:val="none"/>
              </w:rPr>
              <w:t>Программа предусматривает обучение детей основам программирования и VR/AR-технологиям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4352B1">
            <w:pPr>
              <w:rPr>
                <w:rFonts w:ascii="Times New Roman" w:hAnsi="Times New Roman" w:cs="Times New Roman"/>
                <w:u w:val="none"/>
              </w:rPr>
            </w:pPr>
            <w:hyperlink r:id="rId33" w:history="1">
              <w:r w:rsidR="004352B1" w:rsidRPr="005A2645">
                <w:rPr>
                  <w:rStyle w:val="af3"/>
                  <w:rFonts w:ascii="Times New Roman" w:hAnsi="Times New Roman" w:cs="Times New Roman"/>
                </w:rPr>
                <w:t>https://dopobr.tularegion.ru/program/14655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</w:t>
            </w:r>
          </w:p>
        </w:tc>
        <w:tc>
          <w:tcPr>
            <w:tcW w:w="1024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>Хайтек-квантум</w:t>
            </w:r>
          </w:p>
        </w:tc>
        <w:tc>
          <w:tcPr>
            <w:tcW w:w="2506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 xml:space="preserve">Данная образовательная программа поможет обучающимся освоить основные навыки работы на высокотехнологичном оборудовании, познакомятся с теорией решения изобретательских задач, основами </w:t>
            </w:r>
            <w:r w:rsidRPr="00D444B0">
              <w:rPr>
                <w:rFonts w:ascii="Times New Roman" w:hAnsi="Times New Roman" w:cs="Times New Roman"/>
                <w:u w:val="none"/>
              </w:rPr>
              <w:lastRenderedPageBreak/>
              <w:t>инженерии, основными компонентами электронной техники, понять принципы работы и возможности современного оборудования, его практического применения многих современных электронных и электромеханических устройств, получат практически навыки в конструировании и построении различных устройств и механизмов, что в свою очередь разовьёт интерес к техническим специальностям, рабочим профессиям, научному техническому творчеству и высокотех</w:t>
            </w:r>
            <w:r w:rsidR="002443B6">
              <w:rPr>
                <w:rFonts w:ascii="Times New Roman" w:hAnsi="Times New Roman" w:cs="Times New Roman"/>
                <w:u w:val="none"/>
              </w:rPr>
              <w:t>нологичному предпринимательству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4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https://dopobr.tularegion.ru/program/13873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26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Экспериментальная физика</w:t>
            </w:r>
          </w:p>
        </w:tc>
        <w:tc>
          <w:tcPr>
            <w:tcW w:w="2506" w:type="pct"/>
          </w:tcPr>
          <w:p w:rsidR="004352B1" w:rsidRPr="00234723" w:rsidRDefault="00D444B0" w:rsidP="004352B1">
            <w:pPr>
              <w:rPr>
                <w:rFonts w:ascii="Times New Roman" w:hAnsi="Times New Roman" w:cs="Times New Roman"/>
                <w:u w:val="none"/>
              </w:rPr>
            </w:pPr>
            <w:r w:rsidRPr="00D444B0">
              <w:rPr>
                <w:rFonts w:ascii="Times New Roman" w:hAnsi="Times New Roman" w:cs="Times New Roman"/>
                <w:u w:val="none"/>
              </w:rPr>
              <w:t>Курс углубляет и с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истематизирует знания учащихся </w:t>
            </w:r>
            <w:r w:rsidRPr="00D444B0">
              <w:rPr>
                <w:rFonts w:ascii="Times New Roman" w:hAnsi="Times New Roman" w:cs="Times New Roman"/>
                <w:u w:val="none"/>
              </w:rPr>
              <w:t>о способах измерения физических величин, способствует развитию умения анализировать и обрабатывать результаты физических опытов и наблюдений, создаёт предпосылки для становления и развития у школьников исследовательской комп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етенции, которая расценивается </w:t>
            </w:r>
            <w:r w:rsidRPr="00D444B0">
              <w:rPr>
                <w:rFonts w:ascii="Times New Roman" w:hAnsi="Times New Roman" w:cs="Times New Roman"/>
                <w:u w:val="none"/>
              </w:rPr>
              <w:t>как важнейшая способность человека к познанию.</w:t>
            </w:r>
            <w:r w:rsidR="002443B6" w:rsidRPr="002443B6">
              <w:rPr>
                <w:rFonts w:ascii="Times New Roman" w:hAnsi="Times New Roman" w:cs="Times New Roman"/>
                <w:u w:val="none"/>
              </w:rPr>
              <w:t>Особое внимание уделяется инженерным решениям, основанным на</w:t>
            </w:r>
            <w:r w:rsidR="002443B6">
              <w:rPr>
                <w:rFonts w:ascii="Times New Roman" w:hAnsi="Times New Roman" w:cs="Times New Roman"/>
                <w:u w:val="none"/>
              </w:rPr>
              <w:t xml:space="preserve"> знании законов физики, которые</w:t>
            </w:r>
            <w:r w:rsidR="002443B6" w:rsidRPr="002443B6">
              <w:rPr>
                <w:rFonts w:ascii="Times New Roman" w:hAnsi="Times New Roman" w:cs="Times New Roman"/>
                <w:u w:val="none"/>
              </w:rPr>
              <w:t xml:space="preserve"> нашли широкое применение в науке и технике. Самостоятельное исследование стимулирует поиск инженерного решения для конструирования и реализации соб</w:t>
            </w:r>
            <w:r w:rsidR="002443B6">
              <w:rPr>
                <w:rFonts w:ascii="Times New Roman" w:hAnsi="Times New Roman" w:cs="Times New Roman"/>
                <w:u w:val="none"/>
              </w:rPr>
              <w:t>ранных установок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5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https://dopobr.tularegion.ru/program/13551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27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Биоквантум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Для осмысленной профессиональной ориентации школьников программой предусмотрено знакомство с основными профессиями в биологии и смежных предметах, а также предъявление обучающимся основных проблем данных областей, в которых будет перспект</w:t>
            </w:r>
            <w:r>
              <w:rPr>
                <w:rFonts w:ascii="Times New Roman" w:hAnsi="Times New Roman" w:cs="Times New Roman"/>
                <w:u w:val="none"/>
              </w:rPr>
              <w:t>ивно реализовывать свои проекты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6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https://dopobr.tularegion.ru/program/13535</w:t>
              </w:r>
            </w:hyperlink>
          </w:p>
        </w:tc>
      </w:tr>
      <w:tr w:rsidR="004352B1" w:rsidRPr="00C03B21" w:rsidTr="00BB2198">
        <w:trPr>
          <w:trHeight w:val="1428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28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ГЕОАЭРОКВАНТУМ</w:t>
            </w:r>
          </w:p>
        </w:tc>
        <w:tc>
          <w:tcPr>
            <w:tcW w:w="2506" w:type="pct"/>
          </w:tcPr>
          <w:p w:rsidR="004352B1" w:rsidRPr="00234723" w:rsidRDefault="002443B6" w:rsidP="00303980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Привлечение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детей к </w:t>
            </w:r>
            <w:r w:rsidR="00303980">
              <w:rPr>
                <w:rFonts w:ascii="Times New Roman" w:hAnsi="Times New Roman" w:cs="Times New Roman"/>
                <w:u w:val="none"/>
              </w:rPr>
              <w:t>проектной деятельности, развитие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интерес</w:t>
            </w:r>
            <w:r w:rsidR="00303980">
              <w:rPr>
                <w:rFonts w:ascii="Times New Roman" w:hAnsi="Times New Roman" w:cs="Times New Roman"/>
                <w:u w:val="none"/>
              </w:rPr>
              <w:t>а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обучающихся к геоинформ</w:t>
            </w:r>
            <w:r w:rsidR="00303980">
              <w:rPr>
                <w:rFonts w:ascii="Times New Roman" w:hAnsi="Times New Roman" w:cs="Times New Roman"/>
                <w:u w:val="none"/>
              </w:rPr>
              <w:t>ационным технологиям, приобретение практических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нав</w:t>
            </w:r>
            <w:r w:rsidR="00303980">
              <w:rPr>
                <w:rFonts w:ascii="Times New Roman" w:hAnsi="Times New Roman" w:cs="Times New Roman"/>
                <w:u w:val="none"/>
              </w:rPr>
              <w:t>ыков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использования и создания</w:t>
            </w:r>
            <w:r>
              <w:rPr>
                <w:rFonts w:ascii="Times New Roman" w:hAnsi="Times New Roman" w:cs="Times New Roman"/>
                <w:u w:val="none"/>
              </w:rPr>
              <w:t xml:space="preserve"> современных средств навигации; формирование компетенции</w:t>
            </w:r>
            <w:r w:rsidRPr="002443B6">
              <w:rPr>
                <w:rFonts w:ascii="Times New Roman" w:hAnsi="Times New Roman" w:cs="Times New Roman"/>
                <w:u w:val="none"/>
              </w:rPr>
              <w:t xml:space="preserve"> эффективного управления и реализации проекта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7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https://dopobr.tularegion.ru/program/13367</w:t>
              </w:r>
            </w:hyperlink>
          </w:p>
        </w:tc>
      </w:tr>
      <w:tr w:rsidR="004352B1" w:rsidRPr="00C03B21" w:rsidTr="00BB2198">
        <w:trPr>
          <w:trHeight w:val="712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29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Робо/Промдизайн - квантум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Программа предусматривает обучение детей базовым понятиям сферы промыш</w:t>
            </w:r>
            <w:r>
              <w:rPr>
                <w:rFonts w:ascii="Times New Roman" w:hAnsi="Times New Roman" w:cs="Times New Roman"/>
                <w:u w:val="none"/>
              </w:rPr>
              <w:t>ленного дизайна и робототехники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8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https://dopobr.tularegion.ru/program/13175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Данная программа направлена не только на промышленный дизайн, но и на дизайн образа жизни, мышления и общения, красоту предмета и предметной среды (предметы должны быть технически совершенны и эстетичны). Уникальность программы состоит в том, что она позволяет соединить инженерное мышление и художественное, научное и гуманитарное направление, ставит задачу найти эти точки пересечения и применить это в дизайне.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39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https://dopobr.tularegion.ru/program/12874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31</w:t>
            </w:r>
          </w:p>
        </w:tc>
        <w:tc>
          <w:tcPr>
            <w:tcW w:w="1024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Хайтек</w:t>
            </w:r>
          </w:p>
        </w:tc>
        <w:tc>
          <w:tcPr>
            <w:tcW w:w="2506" w:type="pct"/>
          </w:tcPr>
          <w:p w:rsidR="004352B1" w:rsidRPr="00234723" w:rsidRDefault="002443B6" w:rsidP="004352B1">
            <w:pPr>
              <w:rPr>
                <w:rFonts w:ascii="Times New Roman" w:hAnsi="Times New Roman" w:cs="Times New Roman"/>
                <w:u w:val="none"/>
              </w:rPr>
            </w:pPr>
            <w:r w:rsidRPr="002443B6">
              <w:rPr>
                <w:rFonts w:ascii="Times New Roman" w:hAnsi="Times New Roman" w:cs="Times New Roman"/>
                <w:u w:val="none"/>
              </w:rPr>
              <w:t>Дети познакомятся с основами создания и проектирования 2D и 3D моделей,получат навыки работы на лазерном оборудовании.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2443B6">
            <w:pPr>
              <w:rPr>
                <w:rFonts w:ascii="Times New Roman" w:hAnsi="Times New Roman" w:cs="Times New Roman"/>
                <w:u w:val="none"/>
              </w:rPr>
            </w:pPr>
            <w:hyperlink r:id="rId40" w:history="1">
              <w:r w:rsidR="002443B6" w:rsidRPr="005A2645">
                <w:rPr>
                  <w:rStyle w:val="af3"/>
                  <w:rFonts w:ascii="Times New Roman" w:hAnsi="Times New Roman" w:cs="Times New Roman"/>
                </w:rPr>
                <w:t>https://dopobr.tularegion.ru/program/9845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32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Лицей академии Яндекс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Программа направлена на изучение основных принципов программирования на языке Python, практической работе и самостоятельному написанию кода.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1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https://dopobr.tularegion.ru/program/9697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33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Энерджиквантум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О</w:t>
            </w:r>
            <w:r w:rsidRPr="00303980">
              <w:rPr>
                <w:rFonts w:ascii="Times New Roman" w:hAnsi="Times New Roman" w:cs="Times New Roman"/>
                <w:u w:val="none"/>
              </w:rPr>
              <w:t>риентирована на удовлетворение познавательного интереса и расширение информированности обучающихся детского технопарка «Кванториум» в области энергетики; формирование и развитие исследовательских, прикладных, конструкторских и инженерных способностей обучающихся в области точных наук и технического творчества; накопление обучающимися социального опыта, обогащение навыками общения и совместной деятельности; профессиональное самоопределение обучающихся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2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https://dopobr.tularegion.ru/program/9451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34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Гео/Аэро-квантум</w:t>
            </w:r>
          </w:p>
        </w:tc>
        <w:tc>
          <w:tcPr>
            <w:tcW w:w="2506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</w:t>
            </w:r>
            <w:r w:rsidRPr="00303980">
              <w:rPr>
                <w:rFonts w:ascii="Times New Roman" w:hAnsi="Times New Roman" w:cs="Times New Roman"/>
                <w:u w:val="none"/>
              </w:rPr>
              <w:t>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3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https://dopobr.tularegion.ru/program/9364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35</w:t>
            </w:r>
          </w:p>
        </w:tc>
        <w:tc>
          <w:tcPr>
            <w:tcW w:w="1024" w:type="pct"/>
          </w:tcPr>
          <w:p w:rsidR="004352B1" w:rsidRPr="00234723" w:rsidRDefault="00303980" w:rsidP="004352B1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IT-квантум C#</w:t>
            </w:r>
          </w:p>
        </w:tc>
        <w:tc>
          <w:tcPr>
            <w:tcW w:w="2506" w:type="pct"/>
          </w:tcPr>
          <w:p w:rsidR="004352B1" w:rsidRPr="00234723" w:rsidRDefault="00303980" w:rsidP="00303980">
            <w:pPr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Программа направлена на формирование у детей знаний и навыков, необходимых для решения задач с использованием объектно-ориентированного программирования, пос</w:t>
            </w:r>
            <w:r>
              <w:rPr>
                <w:rFonts w:ascii="Times New Roman" w:hAnsi="Times New Roman" w:cs="Times New Roman"/>
                <w:u w:val="none"/>
              </w:rPr>
              <w:t>троению примитивных приложений.</w:t>
            </w:r>
            <w:r w:rsidRPr="00303980">
              <w:rPr>
                <w:rFonts w:ascii="Times New Roman" w:hAnsi="Times New Roman" w:cs="Times New Roman"/>
                <w:u w:val="none"/>
              </w:rPr>
              <w:t>Образовательная программа позволяет не только обучить ребенка правильно программировать, но и подготовить обучающихся к проектированию и разработке как отдельных компонентов приложения, так и простых разно-уровневых приложений в WEB или DESKTOP версиях.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303980">
            <w:pPr>
              <w:rPr>
                <w:rFonts w:ascii="Times New Roman" w:hAnsi="Times New Roman" w:cs="Times New Roman"/>
                <w:u w:val="none"/>
              </w:rPr>
            </w:pPr>
            <w:hyperlink r:id="rId44" w:history="1">
              <w:r w:rsidR="00303980" w:rsidRPr="005A2645">
                <w:rPr>
                  <w:rStyle w:val="af3"/>
                  <w:rFonts w:ascii="Times New Roman" w:hAnsi="Times New Roman" w:cs="Times New Roman"/>
                </w:rPr>
                <w:t>https://dopobr.tularegion.ru/program/3349</w:t>
              </w:r>
            </w:hyperlink>
          </w:p>
        </w:tc>
      </w:tr>
      <w:tr w:rsidR="004352B1" w:rsidRPr="00C03B21" w:rsidTr="00BB2198">
        <w:trPr>
          <w:trHeight w:val="670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36</w:t>
            </w:r>
          </w:p>
        </w:tc>
        <w:tc>
          <w:tcPr>
            <w:tcW w:w="1024" w:type="pct"/>
          </w:tcPr>
          <w:p w:rsidR="004352B1" w:rsidRPr="00234723" w:rsidRDefault="00303980" w:rsidP="00303980">
            <w:pPr>
              <w:tabs>
                <w:tab w:val="left" w:pos="2452"/>
              </w:tabs>
              <w:rPr>
                <w:rFonts w:ascii="Times New Roman" w:hAnsi="Times New Roman" w:cs="Times New Roman"/>
                <w:u w:val="none"/>
              </w:rPr>
            </w:pPr>
            <w:r w:rsidRPr="00303980">
              <w:rPr>
                <w:rFonts w:ascii="Times New Roman" w:hAnsi="Times New Roman" w:cs="Times New Roman"/>
                <w:u w:val="none"/>
              </w:rPr>
              <w:t>IT-квантум</w:t>
            </w:r>
            <w:r>
              <w:rPr>
                <w:rFonts w:ascii="Times New Roman" w:hAnsi="Times New Roman" w:cs="Times New Roman"/>
                <w:u w:val="none"/>
              </w:rPr>
              <w:tab/>
            </w:r>
          </w:p>
        </w:tc>
        <w:tc>
          <w:tcPr>
            <w:tcW w:w="2506" w:type="pct"/>
          </w:tcPr>
          <w:p w:rsidR="004352B1" w:rsidRPr="00234723" w:rsidRDefault="00326E74" w:rsidP="004352B1">
            <w:pPr>
              <w:rPr>
                <w:rFonts w:ascii="Times New Roman" w:hAnsi="Times New Roman" w:cs="Times New Roman"/>
                <w:u w:val="none"/>
              </w:rPr>
            </w:pPr>
            <w:r w:rsidRPr="00326E74">
              <w:rPr>
                <w:rFonts w:ascii="Times New Roman" w:hAnsi="Times New Roman" w:cs="Times New Roman"/>
                <w:u w:val="none"/>
              </w:rPr>
              <w:t>Программа направлена на изучение блокового программирования и алгоритмизации, анимационных технологий, математики и логики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326E74">
            <w:pPr>
              <w:rPr>
                <w:rFonts w:ascii="Times New Roman" w:hAnsi="Times New Roman" w:cs="Times New Roman"/>
                <w:u w:val="none"/>
              </w:rPr>
            </w:pPr>
            <w:hyperlink r:id="rId45" w:history="1">
              <w:r w:rsidR="00326E74" w:rsidRPr="005A2645">
                <w:rPr>
                  <w:rStyle w:val="af3"/>
                  <w:rFonts w:ascii="Times New Roman" w:hAnsi="Times New Roman" w:cs="Times New Roman"/>
                </w:rPr>
                <w:t>https://dopobr.tularegion.ru/program/1100</w:t>
              </w:r>
            </w:hyperlink>
          </w:p>
        </w:tc>
      </w:tr>
      <w:tr w:rsidR="004352B1" w:rsidRPr="00C03B21" w:rsidTr="00BB2198">
        <w:trPr>
          <w:trHeight w:val="636"/>
        </w:trPr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37</w:t>
            </w:r>
          </w:p>
        </w:tc>
        <w:tc>
          <w:tcPr>
            <w:tcW w:w="1024" w:type="pct"/>
          </w:tcPr>
          <w:p w:rsidR="004352B1" w:rsidRPr="00234723" w:rsidRDefault="00065EF8" w:rsidP="004352B1">
            <w:pPr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Школа информационной безопасности</w:t>
            </w:r>
          </w:p>
        </w:tc>
        <w:tc>
          <w:tcPr>
            <w:tcW w:w="2506" w:type="pct"/>
          </w:tcPr>
          <w:p w:rsidR="004352B1" w:rsidRPr="00234723" w:rsidRDefault="00065EF8" w:rsidP="00065EF8">
            <w:pPr>
              <w:tabs>
                <w:tab w:val="left" w:pos="992"/>
              </w:tabs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Обучающиеся освоят основы функционирования информационных систем и методы защиты информационных систем.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065EF8">
            <w:pPr>
              <w:rPr>
                <w:rFonts w:ascii="Times New Roman" w:hAnsi="Times New Roman" w:cs="Times New Roman"/>
                <w:u w:val="none"/>
              </w:rPr>
            </w:pPr>
            <w:hyperlink r:id="rId46" w:history="1">
              <w:r w:rsidR="00065EF8" w:rsidRPr="005A2645">
                <w:rPr>
                  <w:rStyle w:val="af3"/>
                  <w:rFonts w:ascii="Times New Roman" w:hAnsi="Times New Roman" w:cs="Times New Roman"/>
                </w:rPr>
                <w:t>https://dopobr.tularegion.ru/program/1084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38</w:t>
            </w:r>
          </w:p>
        </w:tc>
        <w:tc>
          <w:tcPr>
            <w:tcW w:w="1024" w:type="pct"/>
          </w:tcPr>
          <w:p w:rsidR="004352B1" w:rsidRPr="00234723" w:rsidRDefault="00065EF8" w:rsidP="00065EF8">
            <w:pPr>
              <w:rPr>
                <w:rFonts w:ascii="Times New Roman" w:hAnsi="Times New Roman" w:cs="Times New Roman"/>
                <w:u w:val="none"/>
              </w:rPr>
            </w:pPr>
            <w:r w:rsidRPr="00065EF8">
              <w:rPr>
                <w:rFonts w:ascii="Times New Roman" w:hAnsi="Times New Roman" w:cs="Times New Roman"/>
                <w:u w:val="none"/>
              </w:rPr>
              <w:t>Наноквантум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Лаборатория Наноквантума оснащена современными приборами</w:t>
            </w:r>
            <w:r>
              <w:rPr>
                <w:rFonts w:ascii="Times New Roman" w:hAnsi="Times New Roman" w:cs="Times New Roman"/>
                <w:u w:val="none"/>
              </w:rPr>
              <w:t xml:space="preserve">, </w:t>
            </w:r>
            <w:r w:rsidRPr="00040772">
              <w:rPr>
                <w:rFonts w:ascii="Times New Roman" w:hAnsi="Times New Roman" w:cs="Times New Roman"/>
                <w:u w:val="none"/>
              </w:rPr>
              <w:t>что позволит учащимся синтезировать, модифицировать и изучать материалы на микро- и нано- уровнях. Также у обучающихся будет возможность предложить свои идеи технологического применения различных материалов, методов их получения или функционального улучшения.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065EF8">
            <w:pPr>
              <w:rPr>
                <w:rFonts w:ascii="Times New Roman" w:hAnsi="Times New Roman" w:cs="Times New Roman"/>
                <w:u w:val="none"/>
              </w:rPr>
            </w:pPr>
            <w:hyperlink r:id="rId47" w:history="1">
              <w:r w:rsidR="00065EF8" w:rsidRPr="005A2645">
                <w:rPr>
                  <w:rStyle w:val="af3"/>
                  <w:rFonts w:ascii="Times New Roman" w:hAnsi="Times New Roman" w:cs="Times New Roman"/>
                </w:rPr>
                <w:t>https://dopobr.tularegion.ru/program/826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39</w:t>
            </w:r>
          </w:p>
        </w:tc>
        <w:tc>
          <w:tcPr>
            <w:tcW w:w="1024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Аэроквантум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Учащиеся работают над проектом, решают инженерные задачи по проектированию, сборке и применению беспилотных летательных аппаратов.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040772">
            <w:pPr>
              <w:rPr>
                <w:rFonts w:ascii="Times New Roman" w:hAnsi="Times New Roman" w:cs="Times New Roman"/>
                <w:u w:val="none"/>
              </w:rPr>
            </w:pPr>
            <w:hyperlink r:id="rId48" w:history="1">
              <w:r w:rsidR="00040772" w:rsidRPr="005A2645">
                <w:rPr>
                  <w:rStyle w:val="af3"/>
                  <w:rFonts w:ascii="Times New Roman" w:hAnsi="Times New Roman" w:cs="Times New Roman"/>
                </w:rPr>
                <w:t>https://dopobr.tularegion.ru/program/818</w:t>
              </w:r>
            </w:hyperlink>
          </w:p>
        </w:tc>
      </w:tr>
      <w:tr w:rsidR="004352B1" w:rsidRPr="00C03B21" w:rsidTr="002443B6">
        <w:tc>
          <w:tcPr>
            <w:tcW w:w="134" w:type="pct"/>
          </w:tcPr>
          <w:p w:rsidR="004352B1" w:rsidRPr="00C03B21" w:rsidRDefault="00BB2198" w:rsidP="004352B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40</w:t>
            </w:r>
          </w:p>
        </w:tc>
        <w:tc>
          <w:tcPr>
            <w:tcW w:w="1024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4352B1" w:rsidRPr="00234723" w:rsidRDefault="00040772" w:rsidP="004352B1">
            <w:pPr>
              <w:rPr>
                <w:rFonts w:ascii="Times New Roman" w:hAnsi="Times New Roman" w:cs="Times New Roman"/>
                <w:u w:val="none"/>
              </w:rPr>
            </w:pPr>
            <w:r w:rsidRPr="00040772">
              <w:rPr>
                <w:rFonts w:ascii="Times New Roman" w:hAnsi="Times New Roman" w:cs="Times New Roman"/>
                <w:u w:val="none"/>
              </w:rPr>
              <w:t>Промышленный дизайн – это про то, как предугадывать, опережать привычные потребности пользователей в своих областях. Направление соединяет инженерное и художественное мышление, научное и гуманитарное направление. Учит как предугадывать, опережать привычные потребности пользователей, создавая удобные и красивые продукты. Дизайн о</w:t>
            </w:r>
            <w:r>
              <w:rPr>
                <w:rFonts w:ascii="Times New Roman" w:hAnsi="Times New Roman" w:cs="Times New Roman"/>
                <w:u w:val="none"/>
              </w:rPr>
              <w:t>браза жизни, мышления и общения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2B1" w:rsidRPr="00234723" w:rsidRDefault="002A6E9F" w:rsidP="00040772">
            <w:pPr>
              <w:rPr>
                <w:rFonts w:ascii="Times New Roman" w:hAnsi="Times New Roman" w:cs="Times New Roman"/>
                <w:u w:val="none"/>
              </w:rPr>
            </w:pPr>
            <w:hyperlink r:id="rId49" w:history="1">
              <w:r w:rsidR="00040772" w:rsidRPr="005A2645">
                <w:rPr>
                  <w:rStyle w:val="af3"/>
                  <w:rFonts w:ascii="Times New Roman" w:hAnsi="Times New Roman" w:cs="Times New Roman"/>
                </w:rPr>
                <w:t>https://dopobr.tularegion.ru/program/792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Графический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420B28">
              <w:rPr>
                <w:rFonts w:ascii="Times New Roman" w:hAnsi="Times New Roman" w:cs="Times New Roman"/>
                <w:color w:val="auto"/>
                <w:u w:val="none"/>
              </w:rPr>
              <w:t>Развитие воображения и творческих сторон детей через использование современных информационных технологий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hyperlink r:id="rId5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</w:t>
              </w:r>
            </w:hyperlink>
            <w:r w:rsidR="00BB2198" w:rsidRPr="00420B28">
              <w:rPr>
                <w:rStyle w:val="af3"/>
                <w:rFonts w:ascii="Times New Roman" w:hAnsi="Times New Roman" w:cs="Times New Roman"/>
              </w:rPr>
              <w:t>16095</w:t>
            </w:r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Алгоритмика и логика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Заключается в технической направленности обучения, которое базируется на новых IT, что способствует развитию информационной культуры.Курс базируется в свободной виртуальной среде Scratch Jr. Эволюция компьютеров и программного обеспечения привела к достаточной простоте их освоения для самых неподготовленных пользователей, в том числе младших школьников и даже дошкольников.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https://dopobr.tularegion.ru/program/16086</w:t>
              </w:r>
            </w:hyperlink>
          </w:p>
        </w:tc>
      </w:tr>
      <w:tr w:rsidR="00BB2198" w:rsidRPr="00C03B21" w:rsidTr="00BB2198">
        <w:trPr>
          <w:trHeight w:val="2061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«Азбука цифровой грамотности (для детей с ОВЗ)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Программа направлена в своей основе на коррекционно-развивающую и социально-адаптационную деятельность. Учащиеся могут получить начальные навыки работы с компьютером, ознакомить с программным обеспечением в области обучающих, развивающих программ, структурировать и преобразовывать информацию в текстовую и мультимедийную форму, использовать ее для решения учебных и жизненных задач.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https://dopobr.tularegion.ru/program/15590</w:t>
              </w:r>
            </w:hyperlink>
          </w:p>
        </w:tc>
      </w:tr>
      <w:tr w:rsidR="00BB2198" w:rsidRPr="00C03B21" w:rsidTr="00BB2198">
        <w:trPr>
          <w:trHeight w:val="660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Использование образовательных конструкторов Lego, как инструмента для обучения школьников конструированию и компьютерному управлению.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https://dopobr.tularegion.ru/program/15559</w:t>
              </w:r>
            </w:hyperlink>
          </w:p>
        </w:tc>
      </w:tr>
      <w:tr w:rsidR="00BB2198" w:rsidRPr="00C03B21" w:rsidTr="00BB2198">
        <w:trPr>
          <w:trHeight w:val="670"/>
        </w:trPr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Разработка алгоритмов и написания программ, на основе этих алгоритмов, создание мобильных приложений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https://dopobr.tularegion.ru/program/15496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3D- моделирование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На занятиях обучающиеся создают прототипы и необходимые детали, воплощая свои конструкторские и дизайнерские идеи, учатся создавать двумерные и трёхмерные модели объектов в самых востребованных системах автоматизированного проектирования, опираясь на изученные в школе и в объединении геометро-графические знания и умения.3D-моделирование способствует интеграции знаний по информатике, математике, физике, черчению, естественным наукам с развитием инженерного мышления через техническое творчество.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47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Блоггинг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Блоггинг сейчас - это не просто развлечение, а наша реальность. Критическое мышление, командная работа, коммуникабельность, креативность, работа с гаджетами, уверенность в себе - это и многое другое развивает блоггинг при правильном его применении. У детей много энергии, позитива и драйва, в их голове множество идей, которые могут впечатлить весь мир – достаточно направить это в правильное русло.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https://dopobr.tularegion.ru/program/15494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Графический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дает возможность обучающимся реализовать свои изобразительные, творческие, дизайнерские и исследовательские способности посредством использования информационно-коммуникационных технологий.Освоение программы формирует теоретические и практические знания, которые применяются при изучении большинства направлений современного дизайна.Программа «Графический дизайн» направлена на приобретение учащимися знаний, умений и навыков в рамках выполнения творческих проектов способами компьютерных технологий.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https://dopobr.tularegion.ru/program/15490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49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основы веб-разработки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формирует представление о программировании в современных средах для Web, методах структурного  программирования для Web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https://dopobr.tularegion.ru/program/15445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разработка VR/AR-приложений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Обучение направлено на приобретение навыков работы с устройствами виртуальной (далее VR) и дополненной (далее AR) реальности, камерами 360 градусов. Обучающиеся смогут создавать и монтировать видео, фото 360 градусов, а также создавать простые VR и AR приложения, изготовят свой VR шлем, получат знания по основам программирования на языке C# и базовые навыки 3D моделирования.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5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https://dopobr.tularegion.ru/program/15441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мобильная 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«Мобильная разработка» научит подростков создавать мобильные приложения, определять значимость и полезность разработки.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https://dopobr.tularegion.ru/program/15438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системное администрирование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направлена на то, чтобы обеспечить бесперебойную работу всего оборудования и компьютерной техники, а также надёжную защиту данных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компьютерная грамотность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>
              <w:rPr>
                <w:color w:val="000000"/>
                <w:u w:val="none"/>
              </w:rPr>
              <w:t>Развитие умения</w:t>
            </w:r>
            <w:r w:rsidRPr="00420B28">
              <w:rPr>
                <w:color w:val="000000"/>
                <w:u w:val="none"/>
              </w:rPr>
              <w:t xml:space="preserve"> оперативно и качественно работать с информацией и информационными технологиями, привлекая для этого современные средства и методы.</w:t>
            </w:r>
            <w:r>
              <w:rPr>
                <w:color w:val="000000"/>
                <w:u w:val="none"/>
              </w:rPr>
              <w:t xml:space="preserve"> Р</w:t>
            </w:r>
            <w:r w:rsidRPr="00420B28">
              <w:rPr>
                <w:color w:val="000000"/>
                <w:u w:val="none"/>
              </w:rPr>
              <w:t>азви</w:t>
            </w:r>
            <w:r>
              <w:rPr>
                <w:color w:val="000000"/>
                <w:u w:val="none"/>
              </w:rPr>
              <w:t>тие логического, алгоритмического и системного мышления</w:t>
            </w:r>
            <w:r w:rsidRPr="00420B28">
              <w:rPr>
                <w:color w:val="000000"/>
                <w:u w:val="none"/>
              </w:rPr>
              <w:t xml:space="preserve"> учащихся, которое будет способствовать освоению таких тем, как представление информации в виде схем и таблиц, алгоритмы, элементы формальной логики, формализация и моделирование и других логически сложных разделов информатики.</w:t>
            </w:r>
            <w:r>
              <w:rPr>
                <w:color w:val="000000"/>
                <w:u w:val="none"/>
              </w:rPr>
              <w:br/>
            </w:r>
            <w:r w:rsidRPr="00420B28">
              <w:rPr>
                <w:color w:val="000000"/>
                <w:u w:val="none"/>
              </w:rPr>
              <w:t xml:space="preserve">Практическую работу на компьютере можно рассматривать как общее учебное умение, применяемое и на других уроках. Накопление опыта в </w:t>
            </w:r>
            <w:r w:rsidRPr="00420B28">
              <w:rPr>
                <w:color w:val="000000"/>
                <w:u w:val="none"/>
              </w:rPr>
              <w:lastRenderedPageBreak/>
              <w:t xml:space="preserve">применении компьютера, как инструмента информационной </w:t>
            </w:r>
            <w:r>
              <w:rPr>
                <w:color w:val="000000"/>
                <w:u w:val="none"/>
              </w:rPr>
              <w:t>деятельности, подводит учащихся</w:t>
            </w:r>
            <w:r w:rsidRPr="00420B28">
              <w:rPr>
                <w:color w:val="000000"/>
                <w:u w:val="none"/>
              </w:rPr>
              <w:t xml:space="preserve"> к изучению таких тем, как информация и информационные процессы, виды информации, организация и поиск информации и других подобных разделов информатики.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54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игр в Roblox Studio</w:t>
            </w:r>
          </w:p>
        </w:tc>
        <w:tc>
          <w:tcPr>
            <w:tcW w:w="2506" w:type="pct"/>
          </w:tcPr>
          <w:p w:rsidR="00BB2198" w:rsidRPr="00420B28" w:rsidRDefault="00790B6A" w:rsidP="00BB2198">
            <w:pPr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Н</w:t>
            </w:r>
            <w:r w:rsidR="00BB2198" w:rsidRPr="00420B28">
              <w:rPr>
                <w:rFonts w:ascii="Times New Roman" w:hAnsi="Times New Roman" w:cs="Times New Roman"/>
                <w:u w:val="none"/>
              </w:rPr>
              <w:t>аучит подростков основам программирования на языке Lua.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https://dopobr.tularegion.ru/program/15431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 xml:space="preserve">IT-куб программирование на языке Java. 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научит детей создавать компьютерную графику и простые интерактивные программы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https://dopobr.tularegion.ru/program/15430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занимательный Пиктомир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ПиктоМир позволяет ребенку "собрать" из пиктограмм на экране компьютера несложную программу, управляющую виртуальным исполнителем-роботом. ПиктоМир в первую очередь ориентирован на дошкольников, еще не умеющих писать, или на младшеклассников, не очень любящих писать.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https://dopobr.tularegion.ru/program/15429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алгоритмического мышления обучающихся, их творческих способностей, аналитических и логических компетенции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https://dopobr.tularegion.ru/program/15428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создание игр на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Знакомство с программированием различных игр на языке Python. НЕОБХОДИМЫ начальные знания языка!!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https://dopobr.tularegion.ru/program/15427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59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основы логики и программирования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алгоритмического мышления учащихся, творческих способностей, аналитических и логических компетенций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https://dopobr.tularegion.ru/program/15426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программирование на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рассчитана на учащихся в возрасте от 12 до 15 лет, не требует предварительных знаний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6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IT-куб 3D-моделирование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Программа предусматривает подготовку обучающихся в области 3D-моделирования. Обучение 3D-моделированию опирается на уже имеющийся у обучающихся опыт постоянного применения информационно-компьютерных технологий. В содержании программы особое место отводится практическим занятиям, направленным на освоение 3D технологии и обработку отдельных технологических приемов и практикумов, практических работ, направленных на получение результата, осмысленного и интересного для обучающегося. Результатом реализации всех задач являются творческие проекты – созданные АРТ объекты, сувениры.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https://dopobr.tularegion.ru/program/15423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"Графический дизайн"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Станьте специалистом в традиционных и новых областях графического дизайна: визуальные коммуникации, web-дизайн, дизайн интерфейсов, дизайн мультимедиа. Вы научитесь разбираться в актуальных тенденциях в рекламе, создавать стильные и удобные веб-интерфейсы, освоите стратегию продвижения собственного бренда – в том числе в области изобразительного и прикладного искусства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https://dopobr.tularegion.ru/program/15419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63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Разработка виртуальной и дополненной реальности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Это перспективное направление, в котором можно освоить технологии объемной визуализации и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https://dopobr.tularegion.ru/program/15219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Шахматы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Изучение основ теории и практики шахматной игры с дальнейшим закреплением полученных знаний в игровой деятельности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https://dopobr.tularegion.ru/program/14974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 (стартовый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Формирование у обучающихся основ разработки мобильных приложений на визуальном языке программирования в среде MIT App Inventor 2.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https://dopobr.tularegion.ru/program/12875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66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Блоггинг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Развитие творческих способностей и креативного мышления у обучающихся посредством самоакутализации и самореализации в сфере видеоблоггинга.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  <w:u w:val="none"/>
              </w:rPr>
            </w:pPr>
            <w:hyperlink r:id="rId7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https://dopobr.tularegion.ru/program/12685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Системное администрирование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Изучение архитектуры ПК, особенности комплектации и сборки домашнего компьютера, а также тестирование его на работоспособность.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7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https://dopobr.tularegion.ru/program/12657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Основы алгоритмики и логики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Обучающиеся данного курса смогут овладеть инструментами и практикам программирования, научатся создавать свои проекты: мультфильмы и игры. Курс позволит ребятам мыслить творчески, рассуждать логически, работать в команде, браться за сложные задачи и не бояться ошибок, креативно подходить к решению задач. Параллельно с алгоритмическими структурами и основами программирования они знакомятся с целым рядом математических понятий. 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7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https://dopobr.tularegion.ru/program/12654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69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Кибергигиена и работа с большими данными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Учащиеся получат навыки анализа информации в интернет-пространстве, обнаружения источников информации, каналы и способы ее распространения.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7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https://dopobr.tularegion.ru/program/12648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70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Python пригодится в создании компьютерных и мобильных приложений, в работе с большим объемом информации, при разработке web-сайтов и др.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7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https://dopobr.tularegion.ru/program/12647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 w:rsidRPr="00BB2198">
              <w:rPr>
                <w:rFonts w:ascii="Times New Roman" w:hAnsi="Times New Roman" w:cs="Times New Roman"/>
                <w:color w:val="auto"/>
                <w:u w:val="none"/>
              </w:rPr>
              <w:t>71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роботов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Создание и программирование роботов и автоматизированных устройств на базе робототехнических конструкторов. Конструируя собственные устройства, обучающиеся научатся ставить задачи и находить решения, получат базовые знания по программированию, а также по физике, механике, электрике, электронике, проектированию и другим сферам, на стыке которых находится современная робототехника.Каждый учащийся попробует создать собственного робота с дальнейшим написанием кода управления, затем попробует создать робота-помощника, которого можно будет применить в быту. Почувствует себя маленьким программистом, программирующим и управляющим роботом.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8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IT-азбука5+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Интеллектуальное развитие дошкольника невозможно  без компьютера, который является для него самым современным игровым инструментом.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8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https://dopobr.tularegion.ru/program/12641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«Шахматы»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Система шахматных занятий способствует общему развитию и воспитанию обучающихся.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8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https://dopobr.tularegion.ru/program/12603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74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«Мобильная разработка»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«Мобильная разработка»  предназначена для развития алгоритмического мышления учащихся, творческих способностей.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8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«Основы алгоритмики и логики (базовый уровень)»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 «Основы алгоритмики и логики» разработана для  формирования у школьников алгоритмического стиля мышления.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8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https://dopobr.tularegion.ru/program/12601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«Кибергигиена и работа с большими данными»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В ходе освоения программы, учащиеся получат навыки исследовательской деятельности и анализа информации в интернет-пространстве.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8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https://dopobr.tularegion.ru/program/12600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«Программирование роботов»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ДОП «Программирование роботов на базе конструктора LEGO EV3» технической направленности предназначена  формирования научного мировоззрения.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8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https://dopobr.tularegion.ru/program/12599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«Разработка VR/AR- приложений»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«Разработка VR/AR-приложений» сможет создавать и монтировать видео,  создавать простые VR и AR приложения, изготовят свой VR шлем.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8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https://dopobr.tularegion.ru/program/12598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79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</w:t>
            </w:r>
            <w:r>
              <w:rPr>
                <w:rFonts w:ascii="Times New Roman" w:hAnsi="Times New Roman" w:cs="Times New Roman"/>
                <w:u w:val="none"/>
              </w:rPr>
              <w:t>а языке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pStyle w:val="aff3"/>
              <w:rPr>
                <w:u w:val="none"/>
              </w:rPr>
            </w:pPr>
            <w:r w:rsidRPr="00420B28">
              <w:rPr>
                <w:color w:val="000000"/>
                <w:u w:val="none"/>
              </w:rPr>
              <w:t>Научившись программировать на языке Python, учащиеся получат мощный и удобный инструмент для решения как учебных, так и прикладных задач. Вместе с тем чистота и ясность его конструкций позволит учащимся потом с лёгкостью выучить любой другой язык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88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https://dopobr.tularegion.ru/program/12595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80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роботов (базовый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Создание и программирование роботов и автоматизированных устройств на базе конструкторов LEGO и др.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89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https://dopobr.tularegion.ru/program/9298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81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Мобильная разработка (базовый уровень)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Курс, разработанный Российским Исследовательским центром Samsung, поможет учащимся освоить фундаментальные разделы ИТ и программирования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90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https://dopobr.tularegion.ru/program/9274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82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"Разработка VR/AR-приложений"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Обучение направлено на приобретение навыков работы с устройствами виртуальной (далее VR) и дополненной (далее AR) реальности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91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https://dopobr.tularegion.ru/program/8822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83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Веб-разработка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Проектирование пользовательских веб-интерфейсов для сайтов или веб-приложений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92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https://dopobr.tularegion.ru/program/7890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84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Промышленный дизайн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обучающиеся овладеют навыками в области дизайн-эскизирования, трёхмерного компьютерного моделирования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93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https://dopobr.tularegion.ru/program/7792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85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Цифровая гигиена и работа с большими данными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Программа направлена на обучение детей и подростков ориентироваться в информационном пространстве, проверять, оценивать получаемую информацию, защищать себя в информационном пространстве, ответственно относиться к созданию и публикации контента. Обучение по программе способствует развитию технических и творческих способностей, формированию логического мышления. Занятия по данной программе дают возможность углубленного изучения информатики.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94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https://dopobr.tularegion.ru/program/7488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t>86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«Шахматы»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Своя программа для каждого с учетом уровня и целей. Для начинающих правила игры, знакомство с дебютами и пешечными эндшпилями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95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https://dopobr.tularegion.ru/program/6592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BB2198" w:rsidRDefault="00BB2198" w:rsidP="00BB2198">
            <w:pPr>
              <w:rPr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u w:val="none"/>
              </w:rPr>
              <w:lastRenderedPageBreak/>
              <w:t>87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Программирование на PYTHON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  <w:shd w:val="clear" w:color="auto" w:fill="FFFFFF"/>
              </w:rPr>
              <w:t>Научившись программировать на языке Python, учащиеся получат мощный и удобный инструмент для решения как учебных, так и прикладных задач. 4 Вместе с тем чистота и ясность его конструкций позволит учащимся потом с лёгкостью выучить любой другой язык программирования. Знания и умения, приобретённые в результате освоения курса, могут быть использованы обучающимися при сдаче ЕГЭ, при участии в олимпиадах по программированию, при решении задач по физике, химии, биологии, лингвистике и другим наукам, а также они являются фундаментом для дальнейшего совершенствования мастерства программирования.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96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https://dopobr.tularegion.ru/program/5700</w:t>
              </w:r>
            </w:hyperlink>
          </w:p>
        </w:tc>
      </w:tr>
      <w:tr w:rsidR="00BB2198" w:rsidRPr="00C03B21" w:rsidTr="002443B6">
        <w:tc>
          <w:tcPr>
            <w:tcW w:w="13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1024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Алгоритмика и логика</w:t>
            </w:r>
          </w:p>
        </w:tc>
        <w:tc>
          <w:tcPr>
            <w:tcW w:w="2506" w:type="pct"/>
          </w:tcPr>
          <w:p w:rsidR="00BB2198" w:rsidRPr="00420B28" w:rsidRDefault="00BB2198" w:rsidP="00BB2198">
            <w:pPr>
              <w:rPr>
                <w:rFonts w:ascii="Times New Roman" w:hAnsi="Times New Roman" w:cs="Times New Roman"/>
                <w:u w:val="none"/>
              </w:rPr>
            </w:pPr>
            <w:r w:rsidRPr="00420B28">
              <w:rPr>
                <w:rFonts w:ascii="Times New Roman" w:hAnsi="Times New Roman" w:cs="Times New Roman"/>
                <w:u w:val="none"/>
              </w:rPr>
              <w:t>Программа построена таким образом, чтобы помочь детям заинтересоваться программированием.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198" w:rsidRPr="00420B28" w:rsidRDefault="002A6E9F" w:rsidP="00BB2198">
            <w:pPr>
              <w:rPr>
                <w:rFonts w:ascii="Times New Roman" w:hAnsi="Times New Roman" w:cs="Times New Roman"/>
              </w:rPr>
            </w:pPr>
            <w:hyperlink r:id="rId97" w:history="1">
              <w:r w:rsidR="00BB2198" w:rsidRPr="00420B28">
                <w:rPr>
                  <w:rStyle w:val="af3"/>
                  <w:rFonts w:ascii="Times New Roman" w:hAnsi="Times New Roman" w:cs="Times New Roman"/>
                </w:rPr>
                <w:t>https://dopobr.tularegion.ru/program/4642</w:t>
              </w:r>
            </w:hyperlink>
          </w:p>
        </w:tc>
      </w:tr>
    </w:tbl>
    <w:p w:rsidR="00790B6A" w:rsidRDefault="00790B6A">
      <w:pPr>
        <w:ind w:left="100" w:right="20" w:firstLine="660"/>
        <w:jc w:val="both"/>
        <w:rPr>
          <w:rFonts w:ascii="PT Astra Serif" w:hAnsi="PT Astra Serif"/>
          <w:color w:val="C00000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"/>
          <w:szCs w:val="28"/>
        </w:rPr>
      </w:pPr>
    </w:p>
    <w:p w:rsidR="00790B6A" w:rsidRP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90B6A" w:rsidRDefault="00790B6A" w:rsidP="00790B6A">
      <w:pPr>
        <w:rPr>
          <w:rFonts w:ascii="PT Astra Serif" w:hAnsi="PT Astra Serif"/>
          <w:sz w:val="28"/>
          <w:szCs w:val="28"/>
        </w:rPr>
      </w:pPr>
    </w:p>
    <w:p w:rsidR="007665A2" w:rsidRPr="00790B6A" w:rsidRDefault="00790B6A" w:rsidP="00790B6A">
      <w:pPr>
        <w:jc w:val="center"/>
        <w:rPr>
          <w:rFonts w:ascii="PT Astra Serif" w:hAnsi="PT Astra Serif"/>
          <w:b/>
          <w:sz w:val="32"/>
          <w:szCs w:val="28"/>
        </w:rPr>
      </w:pPr>
      <w:r w:rsidRPr="00790B6A">
        <w:rPr>
          <w:rFonts w:ascii="PT Astra Serif" w:hAnsi="PT Astra Serif"/>
          <w:b/>
          <w:sz w:val="32"/>
          <w:szCs w:val="28"/>
        </w:rPr>
        <w:t>Региональный Навигатор дополнительного образования детей Тульской области</w:t>
      </w:r>
    </w:p>
    <w:p w:rsidR="00790B6A" w:rsidRPr="00790B6A" w:rsidRDefault="00790B6A" w:rsidP="00790B6A">
      <w:pPr>
        <w:jc w:val="center"/>
        <w:rPr>
          <w:rFonts w:ascii="PT Astra Serif" w:hAnsi="PT Astra Serif"/>
          <w:sz w:val="28"/>
          <w:szCs w:val="28"/>
        </w:rPr>
      </w:pPr>
      <w:r w:rsidRPr="00790B6A">
        <w:rPr>
          <w:b/>
          <w:noProof/>
          <w:sz w:val="32"/>
          <w:szCs w:val="28"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1875635</wp:posOffset>
            </wp:positionH>
            <wp:positionV relativeFrom="paragraph">
              <wp:posOffset>539269</wp:posOffset>
            </wp:positionV>
            <wp:extent cx="6225540" cy="68421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684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8" w:history="1">
        <w:r w:rsidRPr="00790B6A">
          <w:rPr>
            <w:rStyle w:val="af3"/>
            <w:rFonts w:ascii="PT Astra Serif" w:hAnsi="PT Astra Serif"/>
            <w:b/>
            <w:sz w:val="32"/>
            <w:szCs w:val="28"/>
          </w:rPr>
          <w:t>https://dopobr.tularegion.ru/</w:t>
        </w:r>
      </w:hyperlink>
    </w:p>
    <w:sectPr w:rsidR="00790B6A" w:rsidRPr="00790B6A" w:rsidSect="000E5E87">
      <w:pgSz w:w="16838" w:h="11909" w:orient="landscape"/>
      <w:pgMar w:top="567" w:right="567" w:bottom="567" w:left="567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0B2" w:rsidRDefault="00C130B2">
      <w:r>
        <w:separator/>
      </w:r>
    </w:p>
  </w:endnote>
  <w:endnote w:type="continuationSeparator" w:id="1">
    <w:p w:rsidR="00C130B2" w:rsidRDefault="00C13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0B2" w:rsidRDefault="00C130B2"/>
  </w:footnote>
  <w:footnote w:type="continuationSeparator" w:id="1">
    <w:p w:rsidR="00C130B2" w:rsidRDefault="00C130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02F64"/>
    <w:multiLevelType w:val="multilevel"/>
    <w:tmpl w:val="5D9EF7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F454B22"/>
    <w:multiLevelType w:val="hybridMultilevel"/>
    <w:tmpl w:val="598E0A50"/>
    <w:lvl w:ilvl="0" w:tplc="EF0C60FE">
      <w:start w:val="1"/>
      <w:numFmt w:val="decimal"/>
      <w:lvlText w:val="%1."/>
      <w:lvlJc w:val="left"/>
      <w:pPr>
        <w:ind w:left="720" w:hanging="360"/>
      </w:pPr>
    </w:lvl>
    <w:lvl w:ilvl="1" w:tplc="8662D140">
      <w:start w:val="1"/>
      <w:numFmt w:val="decimal"/>
      <w:lvlText w:val="%2."/>
      <w:lvlJc w:val="right"/>
      <w:pPr>
        <w:ind w:left="1440" w:hanging="360"/>
      </w:pPr>
    </w:lvl>
    <w:lvl w:ilvl="2" w:tplc="04E8A1BE">
      <w:start w:val="1"/>
      <w:numFmt w:val="lowerRoman"/>
      <w:lvlText w:val="%3."/>
      <w:lvlJc w:val="right"/>
      <w:pPr>
        <w:ind w:left="2160" w:hanging="180"/>
      </w:pPr>
    </w:lvl>
    <w:lvl w:ilvl="3" w:tplc="A1D036AC">
      <w:start w:val="1"/>
      <w:numFmt w:val="decimal"/>
      <w:lvlText w:val="%4."/>
      <w:lvlJc w:val="left"/>
      <w:pPr>
        <w:ind w:left="2880" w:hanging="360"/>
      </w:pPr>
    </w:lvl>
    <w:lvl w:ilvl="4" w:tplc="B3DC7E70">
      <w:start w:val="1"/>
      <w:numFmt w:val="lowerLetter"/>
      <w:lvlText w:val="%5."/>
      <w:lvlJc w:val="left"/>
      <w:pPr>
        <w:ind w:left="3600" w:hanging="360"/>
      </w:pPr>
    </w:lvl>
    <w:lvl w:ilvl="5" w:tplc="2408936E">
      <w:start w:val="1"/>
      <w:numFmt w:val="lowerRoman"/>
      <w:lvlText w:val="%6."/>
      <w:lvlJc w:val="right"/>
      <w:pPr>
        <w:ind w:left="4320" w:hanging="180"/>
      </w:pPr>
    </w:lvl>
    <w:lvl w:ilvl="6" w:tplc="6F545E30">
      <w:start w:val="1"/>
      <w:numFmt w:val="decimal"/>
      <w:lvlText w:val="%7."/>
      <w:lvlJc w:val="left"/>
      <w:pPr>
        <w:ind w:left="5040" w:hanging="360"/>
      </w:pPr>
    </w:lvl>
    <w:lvl w:ilvl="7" w:tplc="E4FC4C2A">
      <w:start w:val="1"/>
      <w:numFmt w:val="lowerLetter"/>
      <w:lvlText w:val="%8."/>
      <w:lvlJc w:val="left"/>
      <w:pPr>
        <w:ind w:left="5760" w:hanging="360"/>
      </w:pPr>
    </w:lvl>
    <w:lvl w:ilvl="8" w:tplc="5CBE4E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5A2"/>
    <w:rsid w:val="00001803"/>
    <w:rsid w:val="00014BFB"/>
    <w:rsid w:val="000324CA"/>
    <w:rsid w:val="00034CF6"/>
    <w:rsid w:val="00040772"/>
    <w:rsid w:val="00041344"/>
    <w:rsid w:val="00065E8E"/>
    <w:rsid w:val="00065EF8"/>
    <w:rsid w:val="0007269D"/>
    <w:rsid w:val="00090185"/>
    <w:rsid w:val="00090FB9"/>
    <w:rsid w:val="000D15A3"/>
    <w:rsid w:val="000E5E87"/>
    <w:rsid w:val="001024BB"/>
    <w:rsid w:val="00103A43"/>
    <w:rsid w:val="00110607"/>
    <w:rsid w:val="0012131E"/>
    <w:rsid w:val="00123957"/>
    <w:rsid w:val="00136AB6"/>
    <w:rsid w:val="001553FC"/>
    <w:rsid w:val="00160E74"/>
    <w:rsid w:val="0016767C"/>
    <w:rsid w:val="00181A81"/>
    <w:rsid w:val="001B0CBC"/>
    <w:rsid w:val="001D7324"/>
    <w:rsid w:val="001E1677"/>
    <w:rsid w:val="001F04E3"/>
    <w:rsid w:val="00234723"/>
    <w:rsid w:val="002432A3"/>
    <w:rsid w:val="002443B6"/>
    <w:rsid w:val="00245891"/>
    <w:rsid w:val="00260D0C"/>
    <w:rsid w:val="00273E64"/>
    <w:rsid w:val="002815E7"/>
    <w:rsid w:val="002A6E9F"/>
    <w:rsid w:val="002C56CF"/>
    <w:rsid w:val="002D0D6B"/>
    <w:rsid w:val="002E6708"/>
    <w:rsid w:val="00303980"/>
    <w:rsid w:val="0031389F"/>
    <w:rsid w:val="00313A6C"/>
    <w:rsid w:val="00317028"/>
    <w:rsid w:val="00326E74"/>
    <w:rsid w:val="0033540F"/>
    <w:rsid w:val="00336AF0"/>
    <w:rsid w:val="00342287"/>
    <w:rsid w:val="00357F19"/>
    <w:rsid w:val="00366346"/>
    <w:rsid w:val="003720B9"/>
    <w:rsid w:val="003A7615"/>
    <w:rsid w:val="003B2486"/>
    <w:rsid w:val="003B381F"/>
    <w:rsid w:val="003B41A6"/>
    <w:rsid w:val="003D5762"/>
    <w:rsid w:val="003D59A9"/>
    <w:rsid w:val="00410FD7"/>
    <w:rsid w:val="004258F4"/>
    <w:rsid w:val="00427B9D"/>
    <w:rsid w:val="004352B1"/>
    <w:rsid w:val="00440DEB"/>
    <w:rsid w:val="004826A2"/>
    <w:rsid w:val="004868B4"/>
    <w:rsid w:val="00491E2F"/>
    <w:rsid w:val="004B40EF"/>
    <w:rsid w:val="004B67C9"/>
    <w:rsid w:val="004B7FA6"/>
    <w:rsid w:val="004D7431"/>
    <w:rsid w:val="0050745B"/>
    <w:rsid w:val="00514576"/>
    <w:rsid w:val="00520830"/>
    <w:rsid w:val="0052232A"/>
    <w:rsid w:val="00522452"/>
    <w:rsid w:val="00526E92"/>
    <w:rsid w:val="005362F3"/>
    <w:rsid w:val="005702BC"/>
    <w:rsid w:val="0057070C"/>
    <w:rsid w:val="00575FBA"/>
    <w:rsid w:val="00581090"/>
    <w:rsid w:val="00582D09"/>
    <w:rsid w:val="005A6488"/>
    <w:rsid w:val="005B6167"/>
    <w:rsid w:val="005D255B"/>
    <w:rsid w:val="005D61D6"/>
    <w:rsid w:val="005E3DA5"/>
    <w:rsid w:val="005F05BE"/>
    <w:rsid w:val="00650892"/>
    <w:rsid w:val="006575D4"/>
    <w:rsid w:val="0066249B"/>
    <w:rsid w:val="00674A86"/>
    <w:rsid w:val="00685E2A"/>
    <w:rsid w:val="00695363"/>
    <w:rsid w:val="006A1844"/>
    <w:rsid w:val="006A5881"/>
    <w:rsid w:val="006A68ED"/>
    <w:rsid w:val="006B72B3"/>
    <w:rsid w:val="006C6953"/>
    <w:rsid w:val="006D0579"/>
    <w:rsid w:val="006D26A8"/>
    <w:rsid w:val="006D3AA7"/>
    <w:rsid w:val="006D3DFC"/>
    <w:rsid w:val="006D469E"/>
    <w:rsid w:val="006F0689"/>
    <w:rsid w:val="006F297D"/>
    <w:rsid w:val="00707138"/>
    <w:rsid w:val="00713FC0"/>
    <w:rsid w:val="00725E14"/>
    <w:rsid w:val="007665A2"/>
    <w:rsid w:val="00781B80"/>
    <w:rsid w:val="007903D4"/>
    <w:rsid w:val="00790B6A"/>
    <w:rsid w:val="00791AB0"/>
    <w:rsid w:val="00794B2B"/>
    <w:rsid w:val="007C2CB9"/>
    <w:rsid w:val="007E16A9"/>
    <w:rsid w:val="007E4EFE"/>
    <w:rsid w:val="00802501"/>
    <w:rsid w:val="00806641"/>
    <w:rsid w:val="008078EA"/>
    <w:rsid w:val="00807A6B"/>
    <w:rsid w:val="00820821"/>
    <w:rsid w:val="00827C2F"/>
    <w:rsid w:val="00831833"/>
    <w:rsid w:val="008401B3"/>
    <w:rsid w:val="00850CCB"/>
    <w:rsid w:val="0087306D"/>
    <w:rsid w:val="00877F39"/>
    <w:rsid w:val="008819BD"/>
    <w:rsid w:val="0088340A"/>
    <w:rsid w:val="008B271D"/>
    <w:rsid w:val="008B499F"/>
    <w:rsid w:val="008C2662"/>
    <w:rsid w:val="008D5DF6"/>
    <w:rsid w:val="008E3822"/>
    <w:rsid w:val="008E7631"/>
    <w:rsid w:val="008F6A6D"/>
    <w:rsid w:val="00901831"/>
    <w:rsid w:val="00903832"/>
    <w:rsid w:val="00903BC1"/>
    <w:rsid w:val="00914B2E"/>
    <w:rsid w:val="00923757"/>
    <w:rsid w:val="0093032B"/>
    <w:rsid w:val="00942621"/>
    <w:rsid w:val="00946DDE"/>
    <w:rsid w:val="00967DA8"/>
    <w:rsid w:val="00981AED"/>
    <w:rsid w:val="00991B70"/>
    <w:rsid w:val="009930B4"/>
    <w:rsid w:val="00995AB4"/>
    <w:rsid w:val="00995E5D"/>
    <w:rsid w:val="009A7536"/>
    <w:rsid w:val="009B19A9"/>
    <w:rsid w:val="009D0C79"/>
    <w:rsid w:val="00A044D1"/>
    <w:rsid w:val="00A06361"/>
    <w:rsid w:val="00A272C3"/>
    <w:rsid w:val="00A30D65"/>
    <w:rsid w:val="00A425BB"/>
    <w:rsid w:val="00A75A9F"/>
    <w:rsid w:val="00A864ED"/>
    <w:rsid w:val="00B006F3"/>
    <w:rsid w:val="00B23507"/>
    <w:rsid w:val="00B327F9"/>
    <w:rsid w:val="00B40302"/>
    <w:rsid w:val="00B63080"/>
    <w:rsid w:val="00B67D29"/>
    <w:rsid w:val="00B93D8D"/>
    <w:rsid w:val="00BA2BA2"/>
    <w:rsid w:val="00BA35AE"/>
    <w:rsid w:val="00BA613C"/>
    <w:rsid w:val="00BB0F61"/>
    <w:rsid w:val="00BB2198"/>
    <w:rsid w:val="00BB4530"/>
    <w:rsid w:val="00BF6391"/>
    <w:rsid w:val="00C03B21"/>
    <w:rsid w:val="00C05F8A"/>
    <w:rsid w:val="00C130B2"/>
    <w:rsid w:val="00C163AC"/>
    <w:rsid w:val="00C22C72"/>
    <w:rsid w:val="00C24C56"/>
    <w:rsid w:val="00C25FC4"/>
    <w:rsid w:val="00C34125"/>
    <w:rsid w:val="00C772C4"/>
    <w:rsid w:val="00C8051D"/>
    <w:rsid w:val="00C84C5A"/>
    <w:rsid w:val="00C974E4"/>
    <w:rsid w:val="00CA6806"/>
    <w:rsid w:val="00CC2BBA"/>
    <w:rsid w:val="00CE6413"/>
    <w:rsid w:val="00D444B0"/>
    <w:rsid w:val="00D44632"/>
    <w:rsid w:val="00D571E7"/>
    <w:rsid w:val="00D57534"/>
    <w:rsid w:val="00D60813"/>
    <w:rsid w:val="00D60884"/>
    <w:rsid w:val="00D87A17"/>
    <w:rsid w:val="00DA49E9"/>
    <w:rsid w:val="00DA5C9C"/>
    <w:rsid w:val="00DB263F"/>
    <w:rsid w:val="00DC4941"/>
    <w:rsid w:val="00DC50B4"/>
    <w:rsid w:val="00DE2FF2"/>
    <w:rsid w:val="00DF431F"/>
    <w:rsid w:val="00DF6354"/>
    <w:rsid w:val="00DF69D5"/>
    <w:rsid w:val="00E030A3"/>
    <w:rsid w:val="00E03835"/>
    <w:rsid w:val="00E159FE"/>
    <w:rsid w:val="00E16593"/>
    <w:rsid w:val="00E40A01"/>
    <w:rsid w:val="00E4368C"/>
    <w:rsid w:val="00E561F5"/>
    <w:rsid w:val="00E87018"/>
    <w:rsid w:val="00E9415F"/>
    <w:rsid w:val="00E96D37"/>
    <w:rsid w:val="00EA5E3D"/>
    <w:rsid w:val="00ED3501"/>
    <w:rsid w:val="00EE5AF6"/>
    <w:rsid w:val="00EF7F62"/>
    <w:rsid w:val="00F03D00"/>
    <w:rsid w:val="00F2048E"/>
    <w:rsid w:val="00F255D0"/>
    <w:rsid w:val="00F3498C"/>
    <w:rsid w:val="00F46FE0"/>
    <w:rsid w:val="00F60EDC"/>
    <w:rsid w:val="00F61A9C"/>
    <w:rsid w:val="00F828CA"/>
    <w:rsid w:val="00F945CF"/>
    <w:rsid w:val="00F94C89"/>
    <w:rsid w:val="00FB47AE"/>
    <w:rsid w:val="00FB6A35"/>
    <w:rsid w:val="00FC422E"/>
    <w:rsid w:val="00FC75F4"/>
    <w:rsid w:val="00FE2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E9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A6E9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6E9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6E9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6E9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6E9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A6E9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A6E9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A6E9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A6E9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E9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A6E9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A6E9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A6E9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A6E9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A6E9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A6E9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A6E9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A6E9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A6E9F"/>
    <w:pPr>
      <w:ind w:left="720"/>
      <w:contextualSpacing/>
    </w:pPr>
  </w:style>
  <w:style w:type="paragraph" w:styleId="a4">
    <w:name w:val="No Spacing"/>
    <w:uiPriority w:val="1"/>
    <w:qFormat/>
    <w:rsid w:val="002A6E9F"/>
  </w:style>
  <w:style w:type="paragraph" w:styleId="a5">
    <w:name w:val="Title"/>
    <w:basedOn w:val="a"/>
    <w:next w:val="a"/>
    <w:link w:val="a6"/>
    <w:uiPriority w:val="10"/>
    <w:qFormat/>
    <w:rsid w:val="002A6E9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A6E9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A6E9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A6E9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A6E9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A6E9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A6E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A6E9F"/>
    <w:rPr>
      <w:i/>
    </w:rPr>
  </w:style>
  <w:style w:type="character" w:customStyle="1" w:styleId="HeaderChar">
    <w:name w:val="Header Char"/>
    <w:basedOn w:val="a0"/>
    <w:uiPriority w:val="99"/>
    <w:rsid w:val="002A6E9F"/>
  </w:style>
  <w:style w:type="character" w:customStyle="1" w:styleId="FooterChar">
    <w:name w:val="Footer Char"/>
    <w:basedOn w:val="a0"/>
    <w:uiPriority w:val="99"/>
    <w:rsid w:val="002A6E9F"/>
  </w:style>
  <w:style w:type="paragraph" w:styleId="ab">
    <w:name w:val="caption"/>
    <w:basedOn w:val="a"/>
    <w:next w:val="a"/>
    <w:uiPriority w:val="35"/>
    <w:semiHidden/>
    <w:unhideWhenUsed/>
    <w:qFormat/>
    <w:rsid w:val="002A6E9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2A6E9F"/>
  </w:style>
  <w:style w:type="table" w:customStyle="1" w:styleId="TableGridLight">
    <w:name w:val="Table Grid Light"/>
    <w:basedOn w:val="a1"/>
    <w:uiPriority w:val="59"/>
    <w:rsid w:val="002A6E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A6E9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A6E9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A6E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A6E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A6E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A6E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A6E9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A6E9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A6E9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A6E9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A6E9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A6E9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6E9F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A6E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A6E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A6E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A6E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A6E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A6E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A6E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A6E9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6E9F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6E9F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6E9F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6E9F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6E9F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6E9F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A6E9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A6E9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A6E9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A6E9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A6E9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A6E9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A6E9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A6E9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A6E9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A6E9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A6E9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A6E9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A6E9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A6E9F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A6E9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2A6E9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A6E9F"/>
    <w:rPr>
      <w:sz w:val="18"/>
    </w:rPr>
  </w:style>
  <w:style w:type="character" w:styleId="ae">
    <w:name w:val="footnote reference"/>
    <w:basedOn w:val="a0"/>
    <w:uiPriority w:val="99"/>
    <w:unhideWhenUsed/>
    <w:rsid w:val="002A6E9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A6E9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A6E9F"/>
    <w:rPr>
      <w:sz w:val="20"/>
    </w:rPr>
  </w:style>
  <w:style w:type="character" w:styleId="af1">
    <w:name w:val="endnote reference"/>
    <w:basedOn w:val="a0"/>
    <w:uiPriority w:val="99"/>
    <w:semiHidden/>
    <w:unhideWhenUsed/>
    <w:rsid w:val="002A6E9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A6E9F"/>
    <w:pPr>
      <w:spacing w:after="57"/>
    </w:pPr>
  </w:style>
  <w:style w:type="paragraph" w:styleId="23">
    <w:name w:val="toc 2"/>
    <w:basedOn w:val="a"/>
    <w:next w:val="a"/>
    <w:uiPriority w:val="39"/>
    <w:unhideWhenUsed/>
    <w:rsid w:val="002A6E9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A6E9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A6E9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A6E9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A6E9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A6E9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A6E9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A6E9F"/>
    <w:pPr>
      <w:spacing w:after="57"/>
      <w:ind w:left="2268"/>
    </w:pPr>
  </w:style>
  <w:style w:type="paragraph" w:styleId="af2">
    <w:name w:val="TOC Heading"/>
    <w:uiPriority w:val="39"/>
    <w:unhideWhenUsed/>
    <w:rsid w:val="002A6E9F"/>
  </w:style>
  <w:style w:type="character" w:styleId="af3">
    <w:name w:val="Hyperlink"/>
    <w:basedOn w:val="a0"/>
    <w:rsid w:val="002A6E9F"/>
    <w:rPr>
      <w:color w:val="0066CC"/>
      <w:u w:val="single"/>
    </w:rPr>
  </w:style>
  <w:style w:type="character" w:customStyle="1" w:styleId="Exact">
    <w:name w:val="Основной текст Exact"/>
    <w:basedOn w:val="a0"/>
    <w:rsid w:val="002A6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f4">
    <w:name w:val="Подпись к картинке_"/>
    <w:basedOn w:val="a0"/>
    <w:link w:val="af5"/>
    <w:rsid w:val="002A6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6">
    <w:name w:val="Колонтитул_"/>
    <w:basedOn w:val="a0"/>
    <w:link w:val="af7"/>
    <w:rsid w:val="002A6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pt">
    <w:name w:val="Колонтитул + 12 pt"/>
    <w:basedOn w:val="af6"/>
    <w:rsid w:val="002A6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f8">
    <w:name w:val="Колонтитул"/>
    <w:basedOn w:val="af6"/>
    <w:rsid w:val="002A6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2A6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sid w:val="002A6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32">
    <w:name w:val="Основной текст (3)_"/>
    <w:basedOn w:val="a0"/>
    <w:link w:val="33"/>
    <w:rsid w:val="002A6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_"/>
    <w:basedOn w:val="a0"/>
    <w:link w:val="43"/>
    <w:rsid w:val="002A6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"/>
    <w:basedOn w:val="42"/>
    <w:rsid w:val="002A6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413pt">
    <w:name w:val="Основной текст (4) + 13 pt"/>
    <w:basedOn w:val="42"/>
    <w:rsid w:val="002A6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44">
    <w:name w:val="Основной текст (4)"/>
    <w:basedOn w:val="42"/>
    <w:rsid w:val="002A6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af9">
    <w:name w:val="Основной текст_"/>
    <w:basedOn w:val="a0"/>
    <w:link w:val="26"/>
    <w:rsid w:val="002A6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Основной текст1"/>
    <w:basedOn w:val="af9"/>
    <w:rsid w:val="002A6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52">
    <w:name w:val="Основной текст (5)_"/>
    <w:basedOn w:val="a0"/>
    <w:link w:val="53"/>
    <w:rsid w:val="002A6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Exact">
    <w:name w:val="Основной текст (6) Exact"/>
    <w:basedOn w:val="a0"/>
    <w:link w:val="62"/>
    <w:rsid w:val="002A6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2"/>
    <w:rsid w:val="002A6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0"/>
      <w:szCs w:val="10"/>
      <w:u w:val="none"/>
    </w:rPr>
  </w:style>
  <w:style w:type="character" w:customStyle="1" w:styleId="76pt0ptExact">
    <w:name w:val="Основной текст (7) + 6 pt;Не полужирный;Интервал 0 pt Exact"/>
    <w:basedOn w:val="7Exact"/>
    <w:rsid w:val="002A6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position w:val="0"/>
      <w:sz w:val="12"/>
      <w:szCs w:val="1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2"/>
    <w:rsid w:val="002A6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88pt0ptExact">
    <w:name w:val="Основной текст (8) + 8 pt;Полужирный;Интервал 0 pt Exact"/>
    <w:basedOn w:val="8Exact"/>
    <w:rsid w:val="002A6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paragraph" w:customStyle="1" w:styleId="26">
    <w:name w:val="Основной текст2"/>
    <w:basedOn w:val="a"/>
    <w:link w:val="af9"/>
    <w:rsid w:val="002A6E9F"/>
    <w:pPr>
      <w:shd w:val="clear" w:color="FFFFFF" w:fill="FFFFFF"/>
      <w:spacing w:before="120" w:after="7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Подпись к картинке"/>
    <w:basedOn w:val="a"/>
    <w:link w:val="af4"/>
    <w:rsid w:val="002A6E9F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f7">
    <w:name w:val="Колонтитул"/>
    <w:basedOn w:val="a"/>
    <w:link w:val="af6"/>
    <w:rsid w:val="002A6E9F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5">
    <w:name w:val="Основной текст (2)"/>
    <w:basedOn w:val="a"/>
    <w:link w:val="24"/>
    <w:rsid w:val="002A6E9F"/>
    <w:pPr>
      <w:shd w:val="clear" w:color="FFFFFF" w:fill="FFFFFF"/>
      <w:spacing w:before="300" w:after="120" w:line="274" w:lineRule="exact"/>
      <w:jc w:val="center"/>
    </w:pPr>
    <w:rPr>
      <w:rFonts w:ascii="Times New Roman" w:eastAsia="Times New Roman" w:hAnsi="Times New Roman" w:cs="Times New Roman"/>
      <w:b/>
      <w:bCs/>
      <w:spacing w:val="40"/>
      <w:sz w:val="23"/>
      <w:szCs w:val="23"/>
    </w:rPr>
  </w:style>
  <w:style w:type="paragraph" w:customStyle="1" w:styleId="13">
    <w:name w:val="Заголовок №1"/>
    <w:basedOn w:val="a"/>
    <w:link w:val="12"/>
    <w:rsid w:val="002A6E9F"/>
    <w:pPr>
      <w:shd w:val="clear" w:color="FFFFFF" w:fill="FFFFFF"/>
      <w:spacing w:before="4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2"/>
      <w:szCs w:val="32"/>
    </w:rPr>
  </w:style>
  <w:style w:type="paragraph" w:customStyle="1" w:styleId="33">
    <w:name w:val="Основной текст (3)"/>
    <w:basedOn w:val="a"/>
    <w:link w:val="32"/>
    <w:rsid w:val="002A6E9F"/>
    <w:pPr>
      <w:shd w:val="clear" w:color="FFFFFF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3">
    <w:name w:val="Основной текст (4)"/>
    <w:basedOn w:val="a"/>
    <w:link w:val="42"/>
    <w:rsid w:val="002A6E9F"/>
    <w:pPr>
      <w:shd w:val="clear" w:color="FFFFFF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3">
    <w:name w:val="Основной текст (5)"/>
    <w:basedOn w:val="a"/>
    <w:link w:val="52"/>
    <w:rsid w:val="002A6E9F"/>
    <w:pPr>
      <w:shd w:val="clear" w:color="FFFFFF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2">
    <w:name w:val="Основной текст (6)"/>
    <w:basedOn w:val="a"/>
    <w:link w:val="6Exact"/>
    <w:rsid w:val="002A6E9F"/>
    <w:pPr>
      <w:shd w:val="clear" w:color="FFFFFF" w:fill="FFFFFF"/>
      <w:spacing w:after="60" w:line="20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2">
    <w:name w:val="Основной текст (7)"/>
    <w:basedOn w:val="a"/>
    <w:link w:val="7Exact"/>
    <w:rsid w:val="002A6E9F"/>
    <w:pPr>
      <w:shd w:val="clear" w:color="FFFFFF" w:fill="FFFFFF"/>
      <w:spacing w:before="60" w:line="201" w:lineRule="exact"/>
      <w:jc w:val="both"/>
    </w:pPr>
    <w:rPr>
      <w:rFonts w:ascii="Times New Roman" w:eastAsia="Times New Roman" w:hAnsi="Times New Roman" w:cs="Times New Roman"/>
      <w:b/>
      <w:bCs/>
      <w:spacing w:val="3"/>
      <w:sz w:val="10"/>
      <w:szCs w:val="10"/>
    </w:rPr>
  </w:style>
  <w:style w:type="paragraph" w:customStyle="1" w:styleId="82">
    <w:name w:val="Основной текст (8)"/>
    <w:basedOn w:val="a"/>
    <w:link w:val="8Exact"/>
    <w:rsid w:val="002A6E9F"/>
    <w:pPr>
      <w:shd w:val="clear" w:color="FFFFFF" w:fill="FFFFFF"/>
      <w:spacing w:line="0" w:lineRule="atLeast"/>
      <w:jc w:val="both"/>
    </w:pPr>
    <w:rPr>
      <w:rFonts w:ascii="Times New Roman" w:eastAsia="Times New Roman" w:hAnsi="Times New Roman" w:cs="Times New Roman"/>
      <w:spacing w:val="3"/>
      <w:sz w:val="11"/>
      <w:szCs w:val="11"/>
    </w:rPr>
  </w:style>
  <w:style w:type="paragraph" w:styleId="afa">
    <w:name w:val="footer"/>
    <w:basedOn w:val="a"/>
    <w:link w:val="afb"/>
    <w:uiPriority w:val="99"/>
    <w:unhideWhenUsed/>
    <w:rsid w:val="002A6E9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A6E9F"/>
    <w:rPr>
      <w:color w:val="000000"/>
    </w:rPr>
  </w:style>
  <w:style w:type="paragraph" w:styleId="afc">
    <w:name w:val="header"/>
    <w:basedOn w:val="a"/>
    <w:link w:val="afd"/>
    <w:uiPriority w:val="99"/>
    <w:unhideWhenUsed/>
    <w:rsid w:val="002A6E9F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2A6E9F"/>
    <w:rPr>
      <w:color w:val="000000"/>
    </w:rPr>
  </w:style>
  <w:style w:type="character" w:customStyle="1" w:styleId="0pt">
    <w:name w:val="Основной текст + Полужирный;Интервал 0 pt"/>
    <w:basedOn w:val="af9"/>
    <w:rsid w:val="002A6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4"/>
      <w:szCs w:val="24"/>
      <w:u w:val="none"/>
      <w:shd w:val="clear" w:color="FFFFFF" w:fill="FFFFFF"/>
      <w:lang w:val="ru-RU" w:eastAsia="ru-RU" w:bidi="ru-RU"/>
    </w:rPr>
  </w:style>
  <w:style w:type="character" w:customStyle="1" w:styleId="afe">
    <w:name w:val="Основной текст + Полужирный"/>
    <w:basedOn w:val="af9"/>
    <w:rsid w:val="002A6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FFFFFF" w:fill="FFFFFF"/>
      <w:lang w:val="ru-RU" w:eastAsia="ru-RU" w:bidi="ru-RU"/>
    </w:rPr>
  </w:style>
  <w:style w:type="paragraph" w:customStyle="1" w:styleId="Default">
    <w:name w:val="Default"/>
    <w:rsid w:val="002A6E9F"/>
    <w:pPr>
      <w:widowControl/>
    </w:pPr>
    <w:rPr>
      <w:rFonts w:ascii="Times New Roman" w:eastAsia="Calibri" w:hAnsi="Times New Roman" w:cs="Times New Roman"/>
      <w:color w:val="000000"/>
      <w:lang w:eastAsia="en-US" w:bidi="ar-SA"/>
    </w:rPr>
  </w:style>
  <w:style w:type="table" w:styleId="aff">
    <w:name w:val="Table Grid"/>
    <w:basedOn w:val="a1"/>
    <w:uiPriority w:val="39"/>
    <w:rsid w:val="002A6E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f"/>
    <w:uiPriority w:val="39"/>
    <w:rsid w:val="00685E2A"/>
    <w:pPr>
      <w:widowControl/>
    </w:pPr>
    <w:rPr>
      <w:rFonts w:ascii="PT Astra Serif" w:eastAsia="Calibri" w:hAnsi="PT Astra Serif" w:cs="Arial"/>
      <w:color w:val="0000FF"/>
      <w:u w:val="single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EF7F62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EF7F62"/>
    <w:rPr>
      <w:rFonts w:ascii="Segoe UI" w:hAnsi="Segoe UI" w:cs="Segoe UI"/>
      <w:color w:val="000000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303980"/>
    <w:rPr>
      <w:color w:val="954F72" w:themeColor="followedHyperlink"/>
      <w:u w:val="single"/>
    </w:rPr>
  </w:style>
  <w:style w:type="paragraph" w:styleId="aff3">
    <w:name w:val="Normal (Web)"/>
    <w:basedOn w:val="a"/>
    <w:uiPriority w:val="99"/>
    <w:unhideWhenUsed/>
    <w:rsid w:val="00BB21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pobr.tularegion.ru/program/6856" TargetMode="External"/><Relationship Id="rId21" Type="http://schemas.openxmlformats.org/officeDocument/2006/relationships/hyperlink" Target="https://dopobr.tularegion.ru/program/10556" TargetMode="External"/><Relationship Id="rId34" Type="http://schemas.openxmlformats.org/officeDocument/2006/relationships/hyperlink" Target="https://dopobr.tularegion.ru/program/13873" TargetMode="External"/><Relationship Id="rId42" Type="http://schemas.openxmlformats.org/officeDocument/2006/relationships/hyperlink" Target="https://dopobr.tularegion.ru/program/9451" TargetMode="External"/><Relationship Id="rId47" Type="http://schemas.openxmlformats.org/officeDocument/2006/relationships/hyperlink" Target="https://dopobr.tularegion.ru/program/826" TargetMode="External"/><Relationship Id="rId50" Type="http://schemas.openxmlformats.org/officeDocument/2006/relationships/hyperlink" Target="https://dopobr.tularegion.ru/program/" TargetMode="External"/><Relationship Id="rId55" Type="http://schemas.openxmlformats.org/officeDocument/2006/relationships/hyperlink" Target="https://dopobr.tularegion.ru/program/15495" TargetMode="External"/><Relationship Id="rId63" Type="http://schemas.openxmlformats.org/officeDocument/2006/relationships/hyperlink" Target="https://dopobr.tularegion.ru/program/15431" TargetMode="External"/><Relationship Id="rId68" Type="http://schemas.openxmlformats.org/officeDocument/2006/relationships/hyperlink" Target="https://dopobr.tularegion.ru/program/15426" TargetMode="External"/><Relationship Id="rId76" Type="http://schemas.openxmlformats.org/officeDocument/2006/relationships/hyperlink" Target="https://dopobr.tularegion.ru/program/12657" TargetMode="External"/><Relationship Id="rId84" Type="http://schemas.openxmlformats.org/officeDocument/2006/relationships/hyperlink" Target="https://dopobr.tularegion.ru/program/12601" TargetMode="External"/><Relationship Id="rId89" Type="http://schemas.openxmlformats.org/officeDocument/2006/relationships/hyperlink" Target="https://dopobr.tularegion.ru/program/9298" TargetMode="External"/><Relationship Id="rId97" Type="http://schemas.openxmlformats.org/officeDocument/2006/relationships/hyperlink" Target="https://dopobr.tularegion.ru/program/464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dopobr.tularegion.ru/program/15419" TargetMode="External"/><Relationship Id="rId92" Type="http://schemas.openxmlformats.org/officeDocument/2006/relationships/hyperlink" Target="https://dopobr.tularegion.ru/program/78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pobr.tularegion.ru/program/15388" TargetMode="External"/><Relationship Id="rId29" Type="http://schemas.openxmlformats.org/officeDocument/2006/relationships/hyperlink" Target="https://dopobr.tularegion.ru/program/14980" TargetMode="External"/><Relationship Id="rId11" Type="http://schemas.openxmlformats.org/officeDocument/2006/relationships/hyperlink" Target="https://dopobr.tularegion.ru/program/5167" TargetMode="External"/><Relationship Id="rId24" Type="http://schemas.openxmlformats.org/officeDocument/2006/relationships/hyperlink" Target="https://dopobr.tularegion.ru/program/7206" TargetMode="External"/><Relationship Id="rId32" Type="http://schemas.openxmlformats.org/officeDocument/2006/relationships/hyperlink" Target="https://dopobr.tularegion.ru/program/14967" TargetMode="External"/><Relationship Id="rId37" Type="http://schemas.openxmlformats.org/officeDocument/2006/relationships/hyperlink" Target="https://dopobr.tularegion.ru/program/13367" TargetMode="External"/><Relationship Id="rId40" Type="http://schemas.openxmlformats.org/officeDocument/2006/relationships/hyperlink" Target="https://dopobr.tularegion.ru/program/9845" TargetMode="External"/><Relationship Id="rId45" Type="http://schemas.openxmlformats.org/officeDocument/2006/relationships/hyperlink" Target="https://dopobr.tularegion.ru/program/1100" TargetMode="External"/><Relationship Id="rId53" Type="http://schemas.openxmlformats.org/officeDocument/2006/relationships/hyperlink" Target="https://dopobr.tularegion.ru/program/15559" TargetMode="External"/><Relationship Id="rId58" Type="http://schemas.openxmlformats.org/officeDocument/2006/relationships/hyperlink" Target="https://dopobr.tularegion.ru/program/15445" TargetMode="External"/><Relationship Id="rId66" Type="http://schemas.openxmlformats.org/officeDocument/2006/relationships/hyperlink" Target="https://dopobr.tularegion.ru/program/15428" TargetMode="External"/><Relationship Id="rId74" Type="http://schemas.openxmlformats.org/officeDocument/2006/relationships/hyperlink" Target="https://dopobr.tularegion.ru/program/12875" TargetMode="External"/><Relationship Id="rId79" Type="http://schemas.openxmlformats.org/officeDocument/2006/relationships/hyperlink" Target="https://dopobr.tularegion.ru/program/12647" TargetMode="External"/><Relationship Id="rId87" Type="http://schemas.openxmlformats.org/officeDocument/2006/relationships/hyperlink" Target="https://dopobr.tularegion.ru/program/1259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opobr.tularegion.ru/program/15435" TargetMode="External"/><Relationship Id="rId82" Type="http://schemas.openxmlformats.org/officeDocument/2006/relationships/hyperlink" Target="https://dopobr.tularegion.ru/program/12603" TargetMode="External"/><Relationship Id="rId90" Type="http://schemas.openxmlformats.org/officeDocument/2006/relationships/hyperlink" Target="https://dopobr.tularegion.ru/program/9274" TargetMode="External"/><Relationship Id="rId95" Type="http://schemas.openxmlformats.org/officeDocument/2006/relationships/hyperlink" Target="https://dopobr.tularegion.ru/program/6592" TargetMode="External"/><Relationship Id="rId19" Type="http://schemas.openxmlformats.org/officeDocument/2006/relationships/hyperlink" Target="https://dopobr.tularegion.ru/program/10840" TargetMode="External"/><Relationship Id="rId14" Type="http://schemas.openxmlformats.org/officeDocument/2006/relationships/hyperlink" Target="https://dopobr.tularegion.ru/program/14528" TargetMode="External"/><Relationship Id="rId22" Type="http://schemas.openxmlformats.org/officeDocument/2006/relationships/hyperlink" Target="https://dopobr.tularegion.ru/program/10531" TargetMode="External"/><Relationship Id="rId27" Type="http://schemas.openxmlformats.org/officeDocument/2006/relationships/hyperlink" Target="https://dopobr.tularegion.ru/program/4998" TargetMode="External"/><Relationship Id="rId30" Type="http://schemas.openxmlformats.org/officeDocument/2006/relationships/hyperlink" Target="https://dopobr.tularegion.ru/program/14970" TargetMode="External"/><Relationship Id="rId35" Type="http://schemas.openxmlformats.org/officeDocument/2006/relationships/hyperlink" Target="https://dopobr.tularegion.ru/program/13551" TargetMode="External"/><Relationship Id="rId43" Type="http://schemas.openxmlformats.org/officeDocument/2006/relationships/hyperlink" Target="https://dopobr.tularegion.ru/program/9364" TargetMode="External"/><Relationship Id="rId48" Type="http://schemas.openxmlformats.org/officeDocument/2006/relationships/hyperlink" Target="https://dopobr.tularegion.ru/program/818" TargetMode="External"/><Relationship Id="rId56" Type="http://schemas.openxmlformats.org/officeDocument/2006/relationships/hyperlink" Target="https://dopobr.tularegion.ru/program/15494" TargetMode="External"/><Relationship Id="rId64" Type="http://schemas.openxmlformats.org/officeDocument/2006/relationships/hyperlink" Target="https://dopobr.tularegion.ru/program/15430" TargetMode="External"/><Relationship Id="rId69" Type="http://schemas.openxmlformats.org/officeDocument/2006/relationships/hyperlink" Target="https://dopobr.tularegion.ru/program/15425" TargetMode="External"/><Relationship Id="rId77" Type="http://schemas.openxmlformats.org/officeDocument/2006/relationships/hyperlink" Target="https://dopobr.tularegion.ru/program/12654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dopobr.tularegion.ru/" TargetMode="External"/><Relationship Id="rId51" Type="http://schemas.openxmlformats.org/officeDocument/2006/relationships/hyperlink" Target="https://dopobr.tularegion.ru/program/16086" TargetMode="External"/><Relationship Id="rId72" Type="http://schemas.openxmlformats.org/officeDocument/2006/relationships/hyperlink" Target="https://dopobr.tularegion.ru/program/15219" TargetMode="External"/><Relationship Id="rId80" Type="http://schemas.openxmlformats.org/officeDocument/2006/relationships/hyperlink" Target="https://dopobr.tularegion.ru/program/12645" TargetMode="External"/><Relationship Id="rId85" Type="http://schemas.openxmlformats.org/officeDocument/2006/relationships/hyperlink" Target="https://dopobr.tularegion.ru/program/12600" TargetMode="External"/><Relationship Id="rId93" Type="http://schemas.openxmlformats.org/officeDocument/2006/relationships/hyperlink" Target="https://dopobr.tularegion.ru/program/7792" TargetMode="External"/><Relationship Id="rId98" Type="http://schemas.openxmlformats.org/officeDocument/2006/relationships/hyperlink" Target="https://dopobr.tularegion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pobr.tularegion.ru/program/1259" TargetMode="External"/><Relationship Id="rId17" Type="http://schemas.openxmlformats.org/officeDocument/2006/relationships/hyperlink" Target="https://dopobr.tularegion.ru/program/14683" TargetMode="External"/><Relationship Id="rId25" Type="http://schemas.openxmlformats.org/officeDocument/2006/relationships/hyperlink" Target="https://dopobr.tularegion.ru/program/6902" TargetMode="External"/><Relationship Id="rId33" Type="http://schemas.openxmlformats.org/officeDocument/2006/relationships/hyperlink" Target="https://dopobr.tularegion.ru/program/14655" TargetMode="External"/><Relationship Id="rId38" Type="http://schemas.openxmlformats.org/officeDocument/2006/relationships/hyperlink" Target="https://dopobr.tularegion.ru/program/13175" TargetMode="External"/><Relationship Id="rId46" Type="http://schemas.openxmlformats.org/officeDocument/2006/relationships/hyperlink" Target="https://dopobr.tularegion.ru/program/1084" TargetMode="External"/><Relationship Id="rId59" Type="http://schemas.openxmlformats.org/officeDocument/2006/relationships/hyperlink" Target="https://dopobr.tularegion.ru/program/15441" TargetMode="External"/><Relationship Id="rId67" Type="http://schemas.openxmlformats.org/officeDocument/2006/relationships/hyperlink" Target="https://dopobr.tularegion.ru/program/15427" TargetMode="External"/><Relationship Id="rId20" Type="http://schemas.openxmlformats.org/officeDocument/2006/relationships/hyperlink" Target="https://dopobr.tularegion.ru/program/10569" TargetMode="External"/><Relationship Id="rId41" Type="http://schemas.openxmlformats.org/officeDocument/2006/relationships/hyperlink" Target="https://dopobr.tularegion.ru/program/9697" TargetMode="External"/><Relationship Id="rId54" Type="http://schemas.openxmlformats.org/officeDocument/2006/relationships/hyperlink" Target="https://dopobr.tularegion.ru/program/15496" TargetMode="External"/><Relationship Id="rId62" Type="http://schemas.openxmlformats.org/officeDocument/2006/relationships/hyperlink" Target="https://dopobr.tularegion.ru/program/15432" TargetMode="External"/><Relationship Id="rId70" Type="http://schemas.openxmlformats.org/officeDocument/2006/relationships/hyperlink" Target="https://dopobr.tularegion.ru/program/15423" TargetMode="External"/><Relationship Id="rId75" Type="http://schemas.openxmlformats.org/officeDocument/2006/relationships/hyperlink" Target="https://dopobr.tularegion.ru/program/12685" TargetMode="External"/><Relationship Id="rId83" Type="http://schemas.openxmlformats.org/officeDocument/2006/relationships/hyperlink" Target="https://dopobr.tularegion.ru/program/12602" TargetMode="External"/><Relationship Id="rId88" Type="http://schemas.openxmlformats.org/officeDocument/2006/relationships/hyperlink" Target="https://dopobr.tularegion.ru/program/12595" TargetMode="External"/><Relationship Id="rId91" Type="http://schemas.openxmlformats.org/officeDocument/2006/relationships/hyperlink" Target="https://dopobr.tularegion.ru/program/8822" TargetMode="External"/><Relationship Id="rId96" Type="http://schemas.openxmlformats.org/officeDocument/2006/relationships/hyperlink" Target="https://dopobr.tularegion.ru/program/57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pobr.tularegion.ru/program/15390" TargetMode="External"/><Relationship Id="rId23" Type="http://schemas.openxmlformats.org/officeDocument/2006/relationships/hyperlink" Target="https://dopobr.tularegion.ru/program/9169" TargetMode="External"/><Relationship Id="rId28" Type="http://schemas.openxmlformats.org/officeDocument/2006/relationships/hyperlink" Target="https://dopobr.tularegion.ru/program/831" TargetMode="External"/><Relationship Id="rId36" Type="http://schemas.openxmlformats.org/officeDocument/2006/relationships/hyperlink" Target="https://dopobr.tularegion.ru/program/13535" TargetMode="External"/><Relationship Id="rId49" Type="http://schemas.openxmlformats.org/officeDocument/2006/relationships/hyperlink" Target="https://dopobr.tularegion.ru/program/792" TargetMode="External"/><Relationship Id="rId57" Type="http://schemas.openxmlformats.org/officeDocument/2006/relationships/hyperlink" Target="https://dopobr.tularegion.ru/program/15490" TargetMode="External"/><Relationship Id="rId10" Type="http://schemas.openxmlformats.org/officeDocument/2006/relationships/hyperlink" Target="https://dopobr.tularegion.ru/program/12505" TargetMode="External"/><Relationship Id="rId31" Type="http://schemas.openxmlformats.org/officeDocument/2006/relationships/hyperlink" Target="https://dopobr.tularegion.ru/program/14969" TargetMode="External"/><Relationship Id="rId44" Type="http://schemas.openxmlformats.org/officeDocument/2006/relationships/hyperlink" Target="https://dopobr.tularegion.ru/program/3349" TargetMode="External"/><Relationship Id="rId52" Type="http://schemas.openxmlformats.org/officeDocument/2006/relationships/hyperlink" Target="https://dopobr.tularegion.ru/program/15590" TargetMode="External"/><Relationship Id="rId60" Type="http://schemas.openxmlformats.org/officeDocument/2006/relationships/hyperlink" Target="https://dopobr.tularegion.ru/program/15438" TargetMode="External"/><Relationship Id="rId65" Type="http://schemas.openxmlformats.org/officeDocument/2006/relationships/hyperlink" Target="https://dopobr.tularegion.ru/program/15429" TargetMode="External"/><Relationship Id="rId73" Type="http://schemas.openxmlformats.org/officeDocument/2006/relationships/hyperlink" Target="https://dopobr.tularegion.ru/program/14974" TargetMode="External"/><Relationship Id="rId78" Type="http://schemas.openxmlformats.org/officeDocument/2006/relationships/hyperlink" Target="https://dopobr.tularegion.ru/program/12648" TargetMode="External"/><Relationship Id="rId81" Type="http://schemas.openxmlformats.org/officeDocument/2006/relationships/hyperlink" Target="https://dopobr.tularegion.ru/program/12641" TargetMode="External"/><Relationship Id="rId86" Type="http://schemas.openxmlformats.org/officeDocument/2006/relationships/hyperlink" Target="https://dopobr.tularegion.ru/program/12599" TargetMode="External"/><Relationship Id="rId94" Type="http://schemas.openxmlformats.org/officeDocument/2006/relationships/hyperlink" Target="https://dopobr.tularegion.ru/program/7488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pobr.tularegion.ru/program/4178" TargetMode="External"/><Relationship Id="rId13" Type="http://schemas.openxmlformats.org/officeDocument/2006/relationships/hyperlink" Target="https://dopobr.tularegion.ru/program/15725" TargetMode="External"/><Relationship Id="rId18" Type="http://schemas.openxmlformats.org/officeDocument/2006/relationships/hyperlink" Target="https://dopobr.tularegion.ru/program/14682" TargetMode="External"/><Relationship Id="rId39" Type="http://schemas.openxmlformats.org/officeDocument/2006/relationships/hyperlink" Target="https://dopobr.tularegion.ru/program/12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5373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2022-05-26T07:48:00Z</cp:lastPrinted>
  <dcterms:created xsi:type="dcterms:W3CDTF">2023-09-04T14:39:00Z</dcterms:created>
  <dcterms:modified xsi:type="dcterms:W3CDTF">2023-09-04T14:39:00Z</dcterms:modified>
</cp:coreProperties>
</file>